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2B39" w:rsidRPr="00DA2B39" w:rsidRDefault="00DA2B39" w:rsidP="00DA2B39">
      <w:pPr>
        <w:pStyle w:val="Nadpis4"/>
        <w:rPr>
          <w:rStyle w:val="Siln"/>
          <w:sz w:val="32"/>
          <w:szCs w:val="32"/>
        </w:rPr>
      </w:pPr>
      <w:r w:rsidRPr="00DA2B39">
        <w:rPr>
          <w:rStyle w:val="Siln"/>
          <w:sz w:val="32"/>
          <w:szCs w:val="32"/>
        </w:rPr>
        <w:t>Porada tajemníků sokolských žup</w:t>
      </w:r>
    </w:p>
    <w:p w:rsidR="0045298F" w:rsidRDefault="00DA2B39" w:rsidP="00DA2B39">
      <w:pPr>
        <w:pStyle w:val="Nadpis4"/>
        <w:rPr>
          <w:rStyle w:val="Siln"/>
        </w:rPr>
      </w:pPr>
      <w:r w:rsidRPr="00DA2B39">
        <w:rPr>
          <w:rStyle w:val="Siln"/>
        </w:rPr>
        <w:t xml:space="preserve">Datum: </w:t>
      </w:r>
      <w:r>
        <w:rPr>
          <w:rStyle w:val="Siln"/>
        </w:rPr>
        <w:t xml:space="preserve">16.9.2026 </w:t>
      </w:r>
      <w:r w:rsidRPr="00DA2B39">
        <w:rPr>
          <w:rStyle w:val="Siln"/>
        </w:rPr>
        <w:t>13:</w:t>
      </w:r>
      <w:r>
        <w:rPr>
          <w:rStyle w:val="Siln"/>
        </w:rPr>
        <w:t>3</w:t>
      </w:r>
      <w:r w:rsidRPr="00DA2B39">
        <w:rPr>
          <w:rStyle w:val="Siln"/>
        </w:rPr>
        <w:t>0, online</w:t>
      </w:r>
    </w:p>
    <w:p w:rsidR="0045298F" w:rsidRDefault="0045298F" w:rsidP="00D74538">
      <w:pPr>
        <w:pStyle w:val="Normlnweb"/>
        <w:rPr>
          <w:rStyle w:val="Siln"/>
          <w:rFonts w:eastAsiaTheme="majorEastAsia"/>
        </w:rPr>
      </w:pPr>
    </w:p>
    <w:p w:rsidR="00D74538" w:rsidRDefault="00D74538" w:rsidP="00D74538">
      <w:pPr>
        <w:pStyle w:val="Normlnweb"/>
      </w:pPr>
      <w:r>
        <w:rPr>
          <w:rStyle w:val="Siln"/>
          <w:rFonts w:eastAsiaTheme="majorEastAsia"/>
        </w:rPr>
        <w:t>1</w:t>
      </w:r>
      <w:r>
        <w:rPr>
          <w:rStyle w:val="Siln"/>
          <w:rFonts w:eastAsiaTheme="majorEastAsia"/>
        </w:rPr>
        <w:t>. Představení a změny v komunikačním týmu</w:t>
      </w:r>
    </w:p>
    <w:p w:rsidR="00D74538" w:rsidRDefault="00D74538" w:rsidP="00765F8C">
      <w:pPr>
        <w:pStyle w:val="Normlnweb"/>
        <w:numPr>
          <w:ilvl w:val="0"/>
          <w:numId w:val="1"/>
        </w:numPr>
        <w:jc w:val="both"/>
      </w:pPr>
      <w:r>
        <w:rPr>
          <w:rStyle w:val="Siln"/>
          <w:rFonts w:eastAsiaTheme="majorEastAsia"/>
        </w:rPr>
        <w:t>Nové tváře:</w:t>
      </w:r>
      <w:r>
        <w:t xml:space="preserve"> Byly představeny nové posily komunikačního týmu, které nastoupily v létě:</w:t>
      </w:r>
    </w:p>
    <w:p w:rsidR="00D74538" w:rsidRDefault="00D74538" w:rsidP="00765F8C">
      <w:pPr>
        <w:pStyle w:val="Normlnweb"/>
        <w:numPr>
          <w:ilvl w:val="1"/>
          <w:numId w:val="1"/>
        </w:numPr>
        <w:jc w:val="both"/>
      </w:pPr>
      <w:r>
        <w:rPr>
          <w:rStyle w:val="Siln"/>
          <w:rFonts w:eastAsiaTheme="majorEastAsia"/>
        </w:rPr>
        <w:t>Johana Homolová:</w:t>
      </w:r>
      <w:r>
        <w:t xml:space="preserve"> Nová tisková mluvčí a PR specialistka.</w:t>
      </w:r>
    </w:p>
    <w:p w:rsidR="00D74538" w:rsidRDefault="00D74538" w:rsidP="00765F8C">
      <w:pPr>
        <w:pStyle w:val="Normlnweb"/>
        <w:numPr>
          <w:ilvl w:val="1"/>
          <w:numId w:val="1"/>
        </w:numPr>
        <w:jc w:val="both"/>
      </w:pPr>
      <w:r>
        <w:rPr>
          <w:rStyle w:val="Siln"/>
          <w:rFonts w:eastAsiaTheme="majorEastAsia"/>
        </w:rPr>
        <w:t>Dan Mayer:</w:t>
      </w:r>
      <w:r>
        <w:t xml:space="preserve"> Specialista marketingu, převzal agendu po Michalu Charvátovi.</w:t>
      </w:r>
    </w:p>
    <w:p w:rsidR="00D74538" w:rsidRDefault="00D74538" w:rsidP="00765F8C">
      <w:pPr>
        <w:pStyle w:val="Normlnweb"/>
        <w:numPr>
          <w:ilvl w:val="1"/>
          <w:numId w:val="1"/>
        </w:numPr>
        <w:jc w:val="both"/>
      </w:pPr>
      <w:r>
        <w:rPr>
          <w:rStyle w:val="Siln"/>
          <w:rFonts w:eastAsiaTheme="majorEastAsia"/>
        </w:rPr>
        <w:t xml:space="preserve">Tomáš </w:t>
      </w:r>
      <w:r w:rsidR="00765F8C">
        <w:rPr>
          <w:rStyle w:val="Siln"/>
          <w:rFonts w:eastAsiaTheme="majorEastAsia"/>
        </w:rPr>
        <w:t>Novotný</w:t>
      </w:r>
      <w:r>
        <w:rPr>
          <w:rStyle w:val="Siln"/>
          <w:rFonts w:eastAsiaTheme="majorEastAsia"/>
        </w:rPr>
        <w:t>:</w:t>
      </w:r>
      <w:r>
        <w:t xml:space="preserve"> Správce sociálních sítí a od nového roku bude mít na starosti i mezinárodní spolupráci a kontakty se zahraničními Sokoly.</w:t>
      </w:r>
    </w:p>
    <w:p w:rsidR="00D74538" w:rsidRDefault="00D74538" w:rsidP="00765F8C">
      <w:pPr>
        <w:pStyle w:val="Normlnweb"/>
        <w:numPr>
          <w:ilvl w:val="0"/>
          <w:numId w:val="1"/>
        </w:numPr>
        <w:jc w:val="both"/>
      </w:pPr>
      <w:r>
        <w:rPr>
          <w:rStyle w:val="Siln"/>
          <w:rFonts w:eastAsiaTheme="majorEastAsia"/>
        </w:rPr>
        <w:t xml:space="preserve">Vedení </w:t>
      </w:r>
      <w:proofErr w:type="spellStart"/>
      <w:r w:rsidR="00765F8C">
        <w:rPr>
          <w:rStyle w:val="Siln"/>
          <w:rFonts w:eastAsiaTheme="majorEastAsia"/>
        </w:rPr>
        <w:t>KOM</w:t>
      </w:r>
      <w:r>
        <w:rPr>
          <w:rStyle w:val="Siln"/>
          <w:rFonts w:eastAsiaTheme="majorEastAsia"/>
        </w:rPr>
        <w:t>týmu</w:t>
      </w:r>
      <w:proofErr w:type="spellEnd"/>
      <w:r>
        <w:rPr>
          <w:rStyle w:val="Siln"/>
          <w:rFonts w:eastAsiaTheme="majorEastAsia"/>
        </w:rPr>
        <w:t>:</w:t>
      </w:r>
      <w:r>
        <w:t xml:space="preserve"> Od 1. září byla vedením odboru komunikace a marketingu pověřena Jana </w:t>
      </w:r>
      <w:r w:rsidR="00765F8C">
        <w:t>Horká</w:t>
      </w:r>
      <w:r>
        <w:t xml:space="preserve"> s cílem zefektivnit a zrychlit práci týmu.</w:t>
      </w:r>
    </w:p>
    <w:p w:rsidR="00D74538" w:rsidRDefault="00D74538" w:rsidP="00765F8C">
      <w:pPr>
        <w:pStyle w:val="Normlnweb"/>
        <w:numPr>
          <w:ilvl w:val="0"/>
          <w:numId w:val="1"/>
        </w:numPr>
        <w:jc w:val="both"/>
      </w:pPr>
      <w:r>
        <w:rPr>
          <w:rStyle w:val="Siln"/>
          <w:rFonts w:eastAsiaTheme="majorEastAsia"/>
        </w:rPr>
        <w:t>Rozpočtové úpravy:</w:t>
      </w:r>
      <w:r>
        <w:t xml:space="preserve"> Přestože došlo k rozšíření týmu, rozpočet na komunikaci se nezvýší. Díky přesunu externích aktivit (zejména správy sociálních sítí) dovnitř organizace se podařilo dosáhnout úspor a udržet se v rámci schváleného rozpočtu.</w:t>
      </w:r>
    </w:p>
    <w:p w:rsidR="00D74538" w:rsidRDefault="00D74538" w:rsidP="00765F8C">
      <w:pPr>
        <w:pStyle w:val="Normlnweb"/>
        <w:numPr>
          <w:ilvl w:val="0"/>
          <w:numId w:val="1"/>
        </w:numPr>
        <w:jc w:val="both"/>
      </w:pPr>
      <w:r>
        <w:rPr>
          <w:rStyle w:val="Siln"/>
          <w:rFonts w:eastAsiaTheme="majorEastAsia"/>
        </w:rPr>
        <w:t>Kontakty:</w:t>
      </w:r>
      <w:r>
        <w:t xml:space="preserve"> Kontakty na nové kolegy, včetně mobilních čísel, jsou dostupné na webových stránkách.</w:t>
      </w:r>
    </w:p>
    <w:p w:rsidR="00D74538" w:rsidRDefault="00D74538" w:rsidP="00765F8C">
      <w:pPr>
        <w:pStyle w:val="Normlnweb"/>
        <w:jc w:val="both"/>
      </w:pPr>
      <w:r w:rsidRPr="00D74538">
        <w:pict>
          <v:rect id="_x0000_i1036" style="width:0;height:1.5pt" o:hralign="center" o:hrstd="t" o:hr="t" fillcolor="#a0a0a0" stroked="f"/>
        </w:pict>
      </w:r>
    </w:p>
    <w:p w:rsidR="00D74538" w:rsidRDefault="00D74538" w:rsidP="00765F8C">
      <w:pPr>
        <w:pStyle w:val="Normlnweb"/>
        <w:jc w:val="both"/>
      </w:pPr>
      <w:r>
        <w:rPr>
          <w:rStyle w:val="Siln"/>
          <w:rFonts w:eastAsiaTheme="majorEastAsia"/>
        </w:rPr>
        <w:t>2</w:t>
      </w:r>
      <w:r>
        <w:rPr>
          <w:rStyle w:val="Siln"/>
          <w:rFonts w:eastAsiaTheme="majorEastAsia"/>
        </w:rPr>
        <w:t>. Problém s dotacemi NSA pro sportovní zařízení (SZM) a všestrannost</w:t>
      </w:r>
    </w:p>
    <w:p w:rsidR="00D74538" w:rsidRDefault="00D74538" w:rsidP="00765F8C">
      <w:pPr>
        <w:pStyle w:val="Normlnweb"/>
        <w:numPr>
          <w:ilvl w:val="0"/>
          <w:numId w:val="2"/>
        </w:numPr>
        <w:jc w:val="both"/>
      </w:pPr>
      <w:r>
        <w:rPr>
          <w:rStyle w:val="Siln"/>
          <w:rFonts w:eastAsiaTheme="majorEastAsia"/>
        </w:rPr>
        <w:t>Identifikovaný problém (SZM):</w:t>
      </w:r>
      <w:r>
        <w:t xml:space="preserve"> Během léta bylo zjištěno, že finanční příspěvky pro jednoty na sportovní zařízení v Mladé Boleslavi (SZM), které byly vyplaceny z dotací NSA, jsou v rozporu s metodickými pokyny NSA.</w:t>
      </w:r>
    </w:p>
    <w:p w:rsidR="00D74538" w:rsidRDefault="00D74538" w:rsidP="00765F8C">
      <w:pPr>
        <w:pStyle w:val="Normlnweb"/>
        <w:numPr>
          <w:ilvl w:val="0"/>
          <w:numId w:val="2"/>
        </w:numPr>
        <w:jc w:val="both"/>
      </w:pPr>
      <w:r>
        <w:rPr>
          <w:rStyle w:val="Siln"/>
          <w:rFonts w:eastAsiaTheme="majorEastAsia"/>
        </w:rPr>
        <w:t>Požadovaná akce:</w:t>
      </w:r>
      <w:r>
        <w:t xml:space="preserve"> Jednoty, kterých se to týká (přibližně 21 sportovních jednot), musí již přijaté částky vrátit.</w:t>
      </w:r>
    </w:p>
    <w:p w:rsidR="00D74538" w:rsidRDefault="00D74538" w:rsidP="00765F8C">
      <w:pPr>
        <w:pStyle w:val="Normlnweb"/>
        <w:numPr>
          <w:ilvl w:val="0"/>
          <w:numId w:val="2"/>
        </w:numPr>
        <w:jc w:val="both"/>
      </w:pPr>
      <w:r>
        <w:rPr>
          <w:rStyle w:val="Siln"/>
          <w:rFonts w:eastAsiaTheme="majorEastAsia"/>
        </w:rPr>
        <w:t>Řešení a zajištění financování:</w:t>
      </w:r>
    </w:p>
    <w:p w:rsidR="00D74538" w:rsidRDefault="00D74538" w:rsidP="00765F8C">
      <w:pPr>
        <w:pStyle w:val="Normlnweb"/>
        <w:numPr>
          <w:ilvl w:val="1"/>
          <w:numId w:val="2"/>
        </w:numPr>
        <w:jc w:val="both"/>
      </w:pPr>
      <w:r>
        <w:t>Česká obec Sokolská (ČOS) vyvine maximální úsilí, aby jednoty obdržely finanční prostředky.</w:t>
      </w:r>
    </w:p>
    <w:p w:rsidR="00D74538" w:rsidRDefault="00D74538" w:rsidP="00765F8C">
      <w:pPr>
        <w:pStyle w:val="Normlnweb"/>
        <w:numPr>
          <w:ilvl w:val="1"/>
          <w:numId w:val="2"/>
        </w:numPr>
        <w:jc w:val="both"/>
      </w:pPr>
      <w:r>
        <w:t>Bude provedena komunikace s jednotami k identifikaci uznatelných nákladů podle metodických pokynů NSA.</w:t>
      </w:r>
    </w:p>
    <w:p w:rsidR="00D74538" w:rsidRDefault="00D74538" w:rsidP="00765F8C">
      <w:pPr>
        <w:pStyle w:val="Normlnweb"/>
        <w:numPr>
          <w:ilvl w:val="1"/>
          <w:numId w:val="2"/>
        </w:numPr>
        <w:jc w:val="both"/>
      </w:pPr>
      <w:r>
        <w:t>Finanční prostředky budou následně vyplaceny formou objednávek a faktur, nikoli jako původní dotace. Cílem je, aby jednoty obdržely stejné částky.</w:t>
      </w:r>
    </w:p>
    <w:p w:rsidR="00D74538" w:rsidRDefault="00D74538" w:rsidP="00765F8C">
      <w:pPr>
        <w:pStyle w:val="Normlnweb"/>
        <w:numPr>
          <w:ilvl w:val="1"/>
          <w:numId w:val="2"/>
        </w:numPr>
        <w:jc w:val="both"/>
      </w:pPr>
      <w:r>
        <w:t>Organizace postupuje v souladu s doporučením externího auditora, aby se předešlo riziku vracení celé dotace při kontrole.</w:t>
      </w:r>
    </w:p>
    <w:p w:rsidR="00D74538" w:rsidRDefault="00D74538" w:rsidP="00765F8C">
      <w:pPr>
        <w:pStyle w:val="Normlnweb"/>
        <w:numPr>
          <w:ilvl w:val="1"/>
          <w:numId w:val="2"/>
        </w:numPr>
        <w:jc w:val="both"/>
      </w:pPr>
      <w:r>
        <w:t xml:space="preserve">Vyzývá se ke komunikaci s odborem sportu (Jan Haupt) nebo s Martinou </w:t>
      </w:r>
      <w:proofErr w:type="spellStart"/>
      <w:r w:rsidR="00765F8C">
        <w:t>Hovadíkovou</w:t>
      </w:r>
      <w:proofErr w:type="spellEnd"/>
      <w:r>
        <w:t>, než jednoty učiní jakékoli konečné rozhodnutí.</w:t>
      </w:r>
    </w:p>
    <w:p w:rsidR="00D74538" w:rsidRDefault="00D74538" w:rsidP="00765F8C">
      <w:pPr>
        <w:pStyle w:val="Normlnweb"/>
        <w:numPr>
          <w:ilvl w:val="0"/>
          <w:numId w:val="2"/>
        </w:numPr>
        <w:jc w:val="both"/>
      </w:pPr>
      <w:r>
        <w:rPr>
          <w:rStyle w:val="Siln"/>
          <w:rFonts w:eastAsiaTheme="majorEastAsia"/>
        </w:rPr>
        <w:t>Všestrannost – odlišný přístup:</w:t>
      </w:r>
    </w:p>
    <w:p w:rsidR="00D74538" w:rsidRDefault="00D74538" w:rsidP="00765F8C">
      <w:pPr>
        <w:pStyle w:val="Normlnweb"/>
        <w:numPr>
          <w:ilvl w:val="1"/>
          <w:numId w:val="2"/>
        </w:numPr>
        <w:jc w:val="both"/>
      </w:pPr>
      <w:r>
        <w:t>V případě odboru všestrannosti zatím žádné platby neproběhly, takže se nic nevrací.</w:t>
      </w:r>
    </w:p>
    <w:p w:rsidR="00D74538" w:rsidRDefault="00D74538" w:rsidP="00765F8C">
      <w:pPr>
        <w:pStyle w:val="Normlnweb"/>
        <w:numPr>
          <w:ilvl w:val="1"/>
          <w:numId w:val="2"/>
        </w:numPr>
        <w:jc w:val="both"/>
      </w:pPr>
      <w:r>
        <w:t>Původní smlouvy budou rozděleny na:</w:t>
      </w:r>
    </w:p>
    <w:p w:rsidR="00D74538" w:rsidRDefault="00D74538" w:rsidP="00765F8C">
      <w:pPr>
        <w:pStyle w:val="Normlnweb"/>
        <w:numPr>
          <w:ilvl w:val="2"/>
          <w:numId w:val="2"/>
        </w:numPr>
        <w:jc w:val="both"/>
      </w:pPr>
      <w:r>
        <w:t>Samostatná smlouva pro grant Sokol 21.</w:t>
      </w:r>
    </w:p>
    <w:p w:rsidR="00D74538" w:rsidRDefault="00D74538" w:rsidP="00765F8C">
      <w:pPr>
        <w:pStyle w:val="Normlnweb"/>
        <w:numPr>
          <w:ilvl w:val="2"/>
          <w:numId w:val="2"/>
        </w:numPr>
        <w:jc w:val="both"/>
      </w:pPr>
      <w:r>
        <w:t>Samostatná smlouva pro grant na vzdělávání.</w:t>
      </w:r>
    </w:p>
    <w:p w:rsidR="00D74538" w:rsidRDefault="00D74538" w:rsidP="00765F8C">
      <w:pPr>
        <w:pStyle w:val="Normlnweb"/>
        <w:numPr>
          <w:ilvl w:val="2"/>
          <w:numId w:val="2"/>
        </w:numPr>
        <w:jc w:val="both"/>
      </w:pPr>
      <w:r>
        <w:lastRenderedPageBreak/>
        <w:t>Akce všestrannosti financované přes NSA: Tyto nebudou řešeny smlouvou, ale formou objednávek a faktur, s nutností doložení uznatelných nákladů dle metodiky NSA.</w:t>
      </w:r>
    </w:p>
    <w:p w:rsidR="00D74538" w:rsidRDefault="00D74538" w:rsidP="00765F8C">
      <w:pPr>
        <w:pStyle w:val="Normlnweb"/>
        <w:numPr>
          <w:ilvl w:val="1"/>
          <w:numId w:val="2"/>
        </w:numPr>
        <w:jc w:val="both"/>
      </w:pPr>
      <w:r>
        <w:t>Částky pro všechny tyto granty zůstanou stejné.</w:t>
      </w:r>
    </w:p>
    <w:p w:rsidR="00D74538" w:rsidRDefault="00D74538" w:rsidP="00765F8C">
      <w:pPr>
        <w:pStyle w:val="Normlnweb"/>
        <w:numPr>
          <w:ilvl w:val="1"/>
          <w:numId w:val="2"/>
        </w:numPr>
        <w:jc w:val="both"/>
      </w:pPr>
      <w:r>
        <w:t>Administrace pro všestrannost bude dokončena do pátku, podrobné pokyny k vyplácení budou sděleny. Komunikace o postupu začne okolo 5. ledna.</w:t>
      </w:r>
    </w:p>
    <w:p w:rsidR="00D74538" w:rsidRDefault="00D74538" w:rsidP="00765F8C">
      <w:pPr>
        <w:pStyle w:val="Normlnweb"/>
        <w:numPr>
          <w:ilvl w:val="0"/>
          <w:numId w:val="2"/>
        </w:numPr>
        <w:jc w:val="both"/>
      </w:pPr>
      <w:r>
        <w:rPr>
          <w:rStyle w:val="Siln"/>
          <w:rFonts w:eastAsiaTheme="majorEastAsia"/>
        </w:rPr>
        <w:t>Zpětné uplatnění nákladů:</w:t>
      </w:r>
      <w:r>
        <w:t xml:space="preserve"> Je možné uplatnit náklady na akce, které již proběhly, po konzultaci s metodiky odboru sportu nebo všestrannosti.</w:t>
      </w:r>
    </w:p>
    <w:p w:rsidR="00D74538" w:rsidRDefault="00D74538" w:rsidP="00765F8C">
      <w:pPr>
        <w:pStyle w:val="Normlnweb"/>
        <w:jc w:val="both"/>
      </w:pPr>
      <w:r w:rsidRPr="00D74538">
        <w:pict>
          <v:rect id="_x0000_i1037" style="width:0;height:1.5pt" o:hralign="center" o:hrstd="t" o:hr="t" fillcolor="#a0a0a0" stroked="f"/>
        </w:pict>
      </w:r>
    </w:p>
    <w:p w:rsidR="00D74538" w:rsidRDefault="00D74538" w:rsidP="00765F8C">
      <w:pPr>
        <w:pStyle w:val="Normlnweb"/>
        <w:jc w:val="both"/>
      </w:pPr>
      <w:r>
        <w:rPr>
          <w:rStyle w:val="Siln"/>
          <w:rFonts w:eastAsiaTheme="majorEastAsia"/>
        </w:rPr>
        <w:t>3</w:t>
      </w:r>
      <w:r>
        <w:rPr>
          <w:rStyle w:val="Siln"/>
          <w:rFonts w:eastAsiaTheme="majorEastAsia"/>
        </w:rPr>
        <w:t>. Požadavek na evidenci cvičitelů a trenérů v Rejstříku sportu</w:t>
      </w:r>
    </w:p>
    <w:p w:rsidR="00D74538" w:rsidRDefault="00D74538" w:rsidP="00765F8C">
      <w:pPr>
        <w:pStyle w:val="Normlnweb"/>
        <w:numPr>
          <w:ilvl w:val="0"/>
          <w:numId w:val="3"/>
        </w:numPr>
        <w:jc w:val="both"/>
      </w:pPr>
      <w:r>
        <w:rPr>
          <w:rStyle w:val="Siln"/>
          <w:rFonts w:eastAsiaTheme="majorEastAsia"/>
        </w:rPr>
        <w:t>Povinnost:</w:t>
      </w:r>
      <w:r>
        <w:t xml:space="preserve"> Jednoty žádající o dotace v rámci dotačního programu </w:t>
      </w:r>
      <w:r w:rsidR="00CD60DC">
        <w:t xml:space="preserve">Můj klub </w:t>
      </w:r>
      <w:r>
        <w:t>od NSA musí mít do 30. září své cvičitele a trenéry zapsané v Rejstříku sportu.</w:t>
      </w:r>
    </w:p>
    <w:p w:rsidR="00D74538" w:rsidRDefault="00D74538" w:rsidP="00765F8C">
      <w:pPr>
        <w:pStyle w:val="Normlnweb"/>
        <w:numPr>
          <w:ilvl w:val="0"/>
          <w:numId w:val="3"/>
        </w:numPr>
        <w:jc w:val="both"/>
      </w:pPr>
      <w:r>
        <w:rPr>
          <w:rStyle w:val="Siln"/>
          <w:rFonts w:eastAsiaTheme="majorEastAsia"/>
        </w:rPr>
        <w:t>Podpora ČOS:</w:t>
      </w:r>
    </w:p>
    <w:p w:rsidR="00D74538" w:rsidRDefault="00D74538" w:rsidP="00765F8C">
      <w:pPr>
        <w:pStyle w:val="Normlnweb"/>
        <w:numPr>
          <w:ilvl w:val="1"/>
          <w:numId w:val="3"/>
        </w:numPr>
        <w:jc w:val="both"/>
      </w:pPr>
      <w:r>
        <w:t>ČOS připravila aktualizovaný export z interního systému ECZ, který umožňuje jednotám zadávat data o cvičitelích a trenérech.</w:t>
      </w:r>
    </w:p>
    <w:p w:rsidR="00D74538" w:rsidRDefault="00D74538" w:rsidP="00765F8C">
      <w:pPr>
        <w:pStyle w:val="Normlnweb"/>
        <w:numPr>
          <w:ilvl w:val="1"/>
          <w:numId w:val="3"/>
        </w:numPr>
        <w:jc w:val="both"/>
      </w:pPr>
      <w:r>
        <w:t>Systém ECZ byl rozšířen o evidenci trenérů (kromě stávajících cvičitelů).</w:t>
      </w:r>
    </w:p>
    <w:p w:rsidR="00D74538" w:rsidRDefault="00D74538" w:rsidP="00765F8C">
      <w:pPr>
        <w:pStyle w:val="Normlnweb"/>
        <w:numPr>
          <w:ilvl w:val="1"/>
          <w:numId w:val="3"/>
        </w:numPr>
        <w:jc w:val="both"/>
      </w:pPr>
      <w:r>
        <w:t>Jednoty mohou zadávat nové trenéry (i nečleny), specifikovat sport, kvalifikační třídu, dobu platnosti a týdenní četnost činnosti.</w:t>
      </w:r>
    </w:p>
    <w:p w:rsidR="00D74538" w:rsidRDefault="00D74538" w:rsidP="00765F8C">
      <w:pPr>
        <w:pStyle w:val="Normlnweb"/>
        <w:numPr>
          <w:ilvl w:val="1"/>
          <w:numId w:val="3"/>
        </w:numPr>
        <w:jc w:val="both"/>
      </w:pPr>
      <w:r>
        <w:t>U stávajících cvičitelů je nutné doplnit "četnost činnosti v týdnu" v jejich profilech.</w:t>
      </w:r>
    </w:p>
    <w:p w:rsidR="00D74538" w:rsidRDefault="00D74538" w:rsidP="00765F8C">
      <w:pPr>
        <w:pStyle w:val="Normlnweb"/>
        <w:numPr>
          <w:ilvl w:val="1"/>
          <w:numId w:val="3"/>
        </w:numPr>
        <w:jc w:val="both"/>
      </w:pPr>
      <w:r>
        <w:t>Tyto údaje se pak propíší do exportu pro NSA.</w:t>
      </w:r>
    </w:p>
    <w:p w:rsidR="00D74538" w:rsidRDefault="00D74538" w:rsidP="00765F8C">
      <w:pPr>
        <w:pStyle w:val="Normlnweb"/>
        <w:jc w:val="both"/>
      </w:pPr>
      <w:r w:rsidRPr="00D74538">
        <w:pict>
          <v:rect id="_x0000_i1038" style="width:0;height:1.5pt" o:hralign="center" o:hrstd="t" o:hr="t" fillcolor="#a0a0a0" stroked="f"/>
        </w:pict>
      </w:r>
    </w:p>
    <w:p w:rsidR="00D74538" w:rsidRDefault="00D74538" w:rsidP="00765F8C">
      <w:pPr>
        <w:pStyle w:val="Normlnweb"/>
        <w:jc w:val="both"/>
      </w:pPr>
      <w:r>
        <w:rPr>
          <w:rStyle w:val="Siln"/>
          <w:rFonts w:eastAsiaTheme="majorEastAsia"/>
        </w:rPr>
        <w:t>4</w:t>
      </w:r>
      <w:r>
        <w:rPr>
          <w:rStyle w:val="Siln"/>
          <w:rFonts w:eastAsiaTheme="majorEastAsia"/>
        </w:rPr>
        <w:t>. Jednání o rozpočtu na rok 2024</w:t>
      </w:r>
    </w:p>
    <w:p w:rsidR="00D74538" w:rsidRDefault="00D74538" w:rsidP="00765F8C">
      <w:pPr>
        <w:pStyle w:val="Normlnweb"/>
        <w:numPr>
          <w:ilvl w:val="0"/>
          <w:numId w:val="4"/>
        </w:numPr>
        <w:jc w:val="both"/>
      </w:pPr>
      <w:r>
        <w:rPr>
          <w:rStyle w:val="Siln"/>
          <w:rFonts w:eastAsiaTheme="majorEastAsia"/>
        </w:rPr>
        <w:t>Termín a místo:</w:t>
      </w:r>
      <w:r>
        <w:t xml:space="preserve"> V příštím týdnu, 24. září, se uskuteční jednání o rozpočtu pro střešní sportovní organizace (včetně České obce Sokolské) na příští rok. Jednání proběhne v Poslanecké sněmovně a bude jej možné sledovat online.</w:t>
      </w:r>
    </w:p>
    <w:p w:rsidR="00D74538" w:rsidRDefault="00D74538" w:rsidP="00765F8C">
      <w:pPr>
        <w:pStyle w:val="Normlnweb"/>
        <w:numPr>
          <w:ilvl w:val="0"/>
          <w:numId w:val="4"/>
        </w:numPr>
        <w:jc w:val="both"/>
      </w:pPr>
      <w:r>
        <w:rPr>
          <w:rStyle w:val="Siln"/>
          <w:rFonts w:eastAsiaTheme="majorEastAsia"/>
        </w:rPr>
        <w:t>Cíl:</w:t>
      </w:r>
      <w:r>
        <w:t xml:space="preserve"> ČOS bude prezentovat své potřeby a jasná čísla ministru sportu, včetně financování ŽUP (župních spolků).</w:t>
      </w:r>
    </w:p>
    <w:p w:rsidR="00765F8C" w:rsidRDefault="00765F8C" w:rsidP="00765F8C">
      <w:pPr>
        <w:spacing w:before="100" w:beforeAutospacing="1" w:after="100" w:afterAutospacing="1" w:line="240" w:lineRule="auto"/>
        <w:rPr>
          <w:rFonts w:eastAsia="Times New Roman" w:cs="Times New Roman"/>
          <w:b/>
          <w:bCs/>
        </w:rPr>
      </w:pPr>
      <w:r w:rsidRPr="00D74538">
        <w:rPr>
          <w:rFonts w:eastAsia="Times New Roman" w:cs="Times New Roman"/>
        </w:rPr>
        <w:pict>
          <v:rect id="_x0000_i1039" style="width:0;height:1.5pt" o:hralign="center" o:hrstd="t" o:hr="t" fillcolor="#a0a0a0" stroked="f"/>
        </w:pict>
      </w:r>
    </w:p>
    <w:p w:rsidR="00D74538" w:rsidRPr="00D74538" w:rsidRDefault="00D74538" w:rsidP="00765F8C">
      <w:pPr>
        <w:spacing w:before="100" w:beforeAutospacing="1" w:after="100" w:afterAutospacing="1" w:line="240" w:lineRule="auto"/>
        <w:rPr>
          <w:rFonts w:eastAsia="Times New Roman" w:cs="Times New Roman"/>
        </w:rPr>
      </w:pPr>
      <w:r>
        <w:rPr>
          <w:rFonts w:eastAsia="Times New Roman" w:cs="Times New Roman"/>
          <w:b/>
          <w:bCs/>
        </w:rPr>
        <w:t>5</w:t>
      </w:r>
      <w:r w:rsidRPr="00D74538">
        <w:rPr>
          <w:rFonts w:eastAsia="Times New Roman" w:cs="Times New Roman"/>
          <w:b/>
          <w:bCs/>
        </w:rPr>
        <w:t xml:space="preserve">. Evidence trenérů a cvičitelů v systému </w:t>
      </w:r>
      <w:r w:rsidR="00CD60DC">
        <w:rPr>
          <w:rFonts w:eastAsia="Times New Roman" w:cs="Times New Roman"/>
          <w:b/>
          <w:bCs/>
        </w:rPr>
        <w:t>ECZ</w:t>
      </w:r>
      <w:r w:rsidRPr="00D74538">
        <w:rPr>
          <w:rFonts w:eastAsia="Times New Roman" w:cs="Times New Roman"/>
          <w:b/>
          <w:bCs/>
        </w:rPr>
        <w:t>:</w:t>
      </w:r>
    </w:p>
    <w:p w:rsidR="00D74538" w:rsidRPr="00D74538" w:rsidRDefault="00D74538" w:rsidP="00765F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  <w:b/>
          <w:bCs/>
        </w:rPr>
        <w:t>Funkčnost a testování:</w:t>
      </w:r>
      <w:r w:rsidRPr="00D74538">
        <w:rPr>
          <w:rFonts w:eastAsia="Times New Roman" w:cs="Times New Roman"/>
        </w:rPr>
        <w:t xml:space="preserve"> Byl představen systém pro evidenci, který byl testován napříč regiony a měl by fungovat správně. V případě problémů s funkčností se doporučuje kontaktovat Jirku </w:t>
      </w:r>
      <w:proofErr w:type="spellStart"/>
      <w:r w:rsidRPr="00D74538">
        <w:rPr>
          <w:rFonts w:eastAsia="Times New Roman" w:cs="Times New Roman"/>
        </w:rPr>
        <w:t>Salomona</w:t>
      </w:r>
      <w:proofErr w:type="spellEnd"/>
      <w:r w:rsidRPr="00D74538">
        <w:rPr>
          <w:rFonts w:eastAsia="Times New Roman" w:cs="Times New Roman"/>
        </w:rPr>
        <w:t>.</w:t>
      </w:r>
    </w:p>
    <w:p w:rsidR="00D74538" w:rsidRPr="00D74538" w:rsidRDefault="00D74538" w:rsidP="00765F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  <w:b/>
          <w:bCs/>
        </w:rPr>
        <w:t>Požadavky NSA:</w:t>
      </w:r>
      <w:r w:rsidRPr="00D74538">
        <w:rPr>
          <w:rFonts w:eastAsia="Times New Roman" w:cs="Times New Roman"/>
        </w:rPr>
        <w:t xml:space="preserve"> Klíčovými parametry pro NSA jsou "četnost" (frekvence) a "</w:t>
      </w:r>
      <w:proofErr w:type="spellStart"/>
      <w:r w:rsidRPr="00D74538">
        <w:rPr>
          <w:rFonts w:eastAsia="Times New Roman" w:cs="Times New Roman"/>
        </w:rPr>
        <w:t>cvičitelnost</w:t>
      </w:r>
      <w:proofErr w:type="spellEnd"/>
      <w:r w:rsidRPr="00D74538">
        <w:rPr>
          <w:rFonts w:eastAsia="Times New Roman" w:cs="Times New Roman"/>
        </w:rPr>
        <w:t>" (zda je činnost vykonávána).</w:t>
      </w:r>
    </w:p>
    <w:p w:rsidR="00D74538" w:rsidRPr="00D74538" w:rsidRDefault="00D74538" w:rsidP="00765F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  <w:b/>
          <w:bCs/>
        </w:rPr>
        <w:t>Kvalifikace:</w:t>
      </w:r>
    </w:p>
    <w:p w:rsidR="00D74538" w:rsidRPr="00D74538" w:rsidRDefault="00D74538" w:rsidP="00765F8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</w:rPr>
        <w:t xml:space="preserve">Jednoty mohou zadávat trenéry, ale </w:t>
      </w:r>
      <w:r w:rsidRPr="00D74538">
        <w:rPr>
          <w:rFonts w:eastAsia="Times New Roman" w:cs="Times New Roman"/>
          <w:b/>
          <w:bCs/>
        </w:rPr>
        <w:t>nesmějí zadávat nové kvalifikace cvičitelů</w:t>
      </w:r>
      <w:r w:rsidRPr="00D74538">
        <w:rPr>
          <w:rFonts w:eastAsia="Times New Roman" w:cs="Times New Roman"/>
        </w:rPr>
        <w:t>. Ty jsou v kompetenci Župy nebo ústředí pro vyšší třídy.</w:t>
      </w:r>
    </w:p>
    <w:p w:rsidR="00D74538" w:rsidRPr="00D74538" w:rsidRDefault="00D74538" w:rsidP="00765F8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</w:rPr>
        <w:t>Byla opravena systémová chyba, která jednotám umožňovala zadávat kvalifikace cvičitelů, což nebylo zamýšleno.</w:t>
      </w:r>
    </w:p>
    <w:p w:rsidR="00D74538" w:rsidRPr="00D74538" w:rsidRDefault="00D74538" w:rsidP="00765F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  <w:b/>
          <w:bCs/>
        </w:rPr>
        <w:t>Metodická nejasnost s NSA:</w:t>
      </w:r>
    </w:p>
    <w:p w:rsidR="00D74538" w:rsidRPr="00D74538" w:rsidRDefault="00D74538" w:rsidP="00765F8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</w:rPr>
        <w:lastRenderedPageBreak/>
        <w:t>V tuto chvíli neexistuje metodické řešení ze strany NSA, které by ČOS (Česká obec sokolská) umožňovalo ověřovat aktivitu či kvalifikace trenérů/cvičitelů v jejím rejstříku sportu. Předpokládá se, že to bude řešeno v další fázi.</w:t>
      </w:r>
    </w:p>
    <w:p w:rsidR="00D74538" w:rsidRPr="00D74538" w:rsidRDefault="00D74538" w:rsidP="00765F8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</w:rPr>
        <w:t xml:space="preserve">Je však </w:t>
      </w:r>
      <w:r w:rsidRPr="00D74538">
        <w:rPr>
          <w:rFonts w:eastAsia="Times New Roman" w:cs="Times New Roman"/>
          <w:b/>
          <w:bCs/>
        </w:rPr>
        <w:t>zásadní, aby jednoty nahrály data o všech trenérech a cvičitelích, kteří jsou součástí žádostí o dotační titul "Můj klub"</w:t>
      </w:r>
      <w:r w:rsidRPr="00D74538">
        <w:rPr>
          <w:rFonts w:eastAsia="Times New Roman" w:cs="Times New Roman"/>
        </w:rPr>
        <w:t>, jelikož to souvisí s finančními prostředky.</w:t>
      </w:r>
    </w:p>
    <w:p w:rsidR="00D74538" w:rsidRPr="00D74538" w:rsidRDefault="00D74538" w:rsidP="00765F8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</w:rPr>
        <w:t>Vedení evidence je důležité i pro vnitřní statistiky a strategii ČOS.</w:t>
      </w:r>
    </w:p>
    <w:p w:rsidR="00D74538" w:rsidRPr="00D74538" w:rsidRDefault="00D74538" w:rsidP="00765F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  <w:b/>
          <w:bCs/>
        </w:rPr>
        <w:t>Definice "četnosti":</w:t>
      </w:r>
    </w:p>
    <w:p w:rsidR="00D74538" w:rsidRPr="00D74538" w:rsidRDefault="00D74538" w:rsidP="00765F8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</w:rPr>
        <w:t>Není jasně definována ze strany NSA (např. délka hodiny).</w:t>
      </w:r>
    </w:p>
    <w:p w:rsidR="00D74538" w:rsidRPr="00D74538" w:rsidRDefault="00D74538" w:rsidP="00765F8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</w:rPr>
        <w:t xml:space="preserve">Interně se "četnost" interpretuje jako </w:t>
      </w:r>
      <w:r w:rsidRPr="00D74538">
        <w:rPr>
          <w:rFonts w:eastAsia="Times New Roman" w:cs="Times New Roman"/>
          <w:b/>
          <w:bCs/>
        </w:rPr>
        <w:t>počet tréninkových jednotek týdně</w:t>
      </w:r>
      <w:r w:rsidRPr="00D74538">
        <w:rPr>
          <w:rFonts w:eastAsia="Times New Roman" w:cs="Times New Roman"/>
        </w:rPr>
        <w:t>, nikoli hodin, jelikož délka jednotky není specifikována.</w:t>
      </w:r>
    </w:p>
    <w:p w:rsidR="00D74538" w:rsidRPr="00D74538" w:rsidRDefault="00D74538" w:rsidP="00765F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  <w:b/>
          <w:bCs/>
        </w:rPr>
        <w:t>Více kvalifikací u jedné osoby:</w:t>
      </w:r>
      <w:r w:rsidRPr="00D74538">
        <w:rPr>
          <w:rFonts w:eastAsia="Times New Roman" w:cs="Times New Roman"/>
        </w:rPr>
        <w:t xml:space="preserve"> V případě, že trenér/cvičitel má více kvalifikací v rámci jedné odbornosti, doporučuje se uvádět </w:t>
      </w:r>
      <w:r w:rsidRPr="00D74538">
        <w:rPr>
          <w:rFonts w:eastAsia="Times New Roman" w:cs="Times New Roman"/>
          <w:b/>
          <w:bCs/>
        </w:rPr>
        <w:t>vždy nejvyšší dosaženou kvalifikaci</w:t>
      </w:r>
      <w:r w:rsidRPr="00D74538">
        <w:rPr>
          <w:rFonts w:eastAsia="Times New Roman" w:cs="Times New Roman"/>
        </w:rPr>
        <w:t xml:space="preserve"> v dané odbornosti. Toto je zatím interní výklad.</w:t>
      </w:r>
    </w:p>
    <w:p w:rsidR="00D74538" w:rsidRPr="00D74538" w:rsidRDefault="00D74538" w:rsidP="00765F8C">
      <w:pPr>
        <w:spacing w:before="0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</w:rPr>
        <w:pict>
          <v:rect id="_x0000_i1026" style="width:0;height:1.5pt" o:hralign="center" o:hrstd="t" o:hr="t" fillcolor="#a0a0a0" stroked="f"/>
        </w:pict>
      </w:r>
    </w:p>
    <w:p w:rsidR="00D74538" w:rsidRPr="00D74538" w:rsidRDefault="00D74538" w:rsidP="00765F8C">
      <w:pPr>
        <w:spacing w:before="100" w:beforeAutospacing="1" w:after="100" w:afterAutospacing="1" w:line="240" w:lineRule="auto"/>
        <w:rPr>
          <w:rFonts w:eastAsia="Times New Roman" w:cs="Times New Roman"/>
        </w:rPr>
      </w:pPr>
      <w:r>
        <w:rPr>
          <w:rFonts w:eastAsia="Times New Roman" w:cs="Times New Roman"/>
          <w:b/>
          <w:bCs/>
        </w:rPr>
        <w:t>6</w:t>
      </w:r>
      <w:r w:rsidRPr="00D74538">
        <w:rPr>
          <w:rFonts w:eastAsia="Times New Roman" w:cs="Times New Roman"/>
          <w:b/>
          <w:bCs/>
        </w:rPr>
        <w:t>. Kulatý stůl k financování sokolských žup:</w:t>
      </w:r>
    </w:p>
    <w:p w:rsidR="00D74538" w:rsidRPr="00D74538" w:rsidRDefault="00D74538" w:rsidP="00765F8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  <w:b/>
          <w:bCs/>
        </w:rPr>
        <w:t>Termín a forma:</w:t>
      </w:r>
      <w:r w:rsidRPr="00D74538">
        <w:rPr>
          <w:rFonts w:eastAsia="Times New Roman" w:cs="Times New Roman"/>
        </w:rPr>
        <w:t xml:space="preserve"> Pokračování diskuzí o financování žup pro příští rok se uskuteční ve </w:t>
      </w:r>
      <w:r w:rsidRPr="00D74538">
        <w:rPr>
          <w:rFonts w:eastAsia="Times New Roman" w:cs="Times New Roman"/>
          <w:b/>
          <w:bCs/>
        </w:rPr>
        <w:t>čtvrtek 22. října od 16:00 online</w:t>
      </w:r>
      <w:r w:rsidRPr="00D74538">
        <w:rPr>
          <w:rFonts w:eastAsia="Times New Roman" w:cs="Times New Roman"/>
        </w:rPr>
        <w:t>.</w:t>
      </w:r>
    </w:p>
    <w:p w:rsidR="00D74538" w:rsidRPr="00D74538" w:rsidRDefault="00D74538" w:rsidP="00765F8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  <w:b/>
          <w:bCs/>
        </w:rPr>
        <w:t>Cíl:</w:t>
      </w:r>
      <w:r w:rsidRPr="00D74538">
        <w:rPr>
          <w:rFonts w:eastAsia="Times New Roman" w:cs="Times New Roman"/>
        </w:rPr>
        <w:t xml:space="preserve"> Detailní diskuze nad rozpočtem pro příští rok.</w:t>
      </w:r>
    </w:p>
    <w:p w:rsidR="00D74538" w:rsidRPr="00D74538" w:rsidRDefault="00D74538" w:rsidP="00765F8C">
      <w:pPr>
        <w:spacing w:before="0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</w:rPr>
        <w:pict>
          <v:rect id="_x0000_i1027" style="width:0;height:1.5pt" o:hralign="center" o:hrstd="t" o:hr="t" fillcolor="#a0a0a0" stroked="f"/>
        </w:pict>
      </w:r>
    </w:p>
    <w:p w:rsidR="00D74538" w:rsidRPr="00D74538" w:rsidRDefault="00D74538" w:rsidP="00765F8C">
      <w:pPr>
        <w:spacing w:before="100" w:beforeAutospacing="1" w:after="100" w:afterAutospacing="1" w:line="240" w:lineRule="auto"/>
        <w:rPr>
          <w:rFonts w:eastAsia="Times New Roman" w:cs="Times New Roman"/>
        </w:rPr>
      </w:pPr>
      <w:r>
        <w:rPr>
          <w:rFonts w:eastAsia="Times New Roman" w:cs="Times New Roman"/>
          <w:b/>
          <w:bCs/>
        </w:rPr>
        <w:t>7</w:t>
      </w:r>
      <w:r w:rsidRPr="00D74538">
        <w:rPr>
          <w:rFonts w:eastAsia="Times New Roman" w:cs="Times New Roman"/>
          <w:b/>
          <w:bCs/>
        </w:rPr>
        <w:t>. Právní spor – zrušení směrnice o nakládání s nemovitým majetkem:</w:t>
      </w:r>
    </w:p>
    <w:p w:rsidR="00D74538" w:rsidRPr="00D74538" w:rsidRDefault="00D74538" w:rsidP="00765F8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  <w:b/>
          <w:bCs/>
        </w:rPr>
        <w:t>Původ sporu:</w:t>
      </w:r>
      <w:r w:rsidRPr="00D74538">
        <w:rPr>
          <w:rFonts w:eastAsia="Times New Roman" w:cs="Times New Roman"/>
        </w:rPr>
        <w:t xml:space="preserve"> Rozhodčí komise (RK) v červenci zrušila aktualizovanou směrnici o nakládání s nemovitým majetkem (přijatou </w:t>
      </w:r>
      <w:r w:rsidR="00420F1D">
        <w:rPr>
          <w:rFonts w:eastAsia="Times New Roman" w:cs="Times New Roman"/>
        </w:rPr>
        <w:t>V</w:t>
      </w:r>
      <w:r w:rsidRPr="00D74538">
        <w:rPr>
          <w:rFonts w:eastAsia="Times New Roman" w:cs="Times New Roman"/>
        </w:rPr>
        <w:t>ýborem na jaře). Stalo se tak na podnět dvou sokolských žup.</w:t>
      </w:r>
    </w:p>
    <w:p w:rsidR="00D74538" w:rsidRPr="00D74538" w:rsidRDefault="00D74538" w:rsidP="00765F8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  <w:b/>
          <w:bCs/>
        </w:rPr>
        <w:t>Postoj předsednictva:</w:t>
      </w:r>
      <w:r w:rsidRPr="00D74538">
        <w:rPr>
          <w:rFonts w:eastAsia="Times New Roman" w:cs="Times New Roman"/>
        </w:rPr>
        <w:t xml:space="preserve"> Předsednictvo shledalo v nálezu RK "zásadní právní nedostatky a vady".</w:t>
      </w:r>
    </w:p>
    <w:p w:rsidR="00D74538" w:rsidRPr="00D74538" w:rsidRDefault="00D74538" w:rsidP="00765F8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  <w:b/>
          <w:bCs/>
        </w:rPr>
        <w:t>Další kroky:</w:t>
      </w:r>
      <w:r w:rsidRPr="00D74538">
        <w:rPr>
          <w:rFonts w:eastAsia="Times New Roman" w:cs="Times New Roman"/>
        </w:rPr>
        <w:t xml:space="preserve"> Předsednictvo se rozhodlo využít svého práva a </w:t>
      </w:r>
      <w:r w:rsidRPr="00D74538">
        <w:rPr>
          <w:rFonts w:eastAsia="Times New Roman" w:cs="Times New Roman"/>
          <w:b/>
          <w:bCs/>
        </w:rPr>
        <w:t>podat návrh na zrušení rozhodnutí RK u nadřízeného orgánu</w:t>
      </w:r>
      <w:r w:rsidRPr="00D74538">
        <w:rPr>
          <w:rFonts w:eastAsia="Times New Roman" w:cs="Times New Roman"/>
        </w:rPr>
        <w:t xml:space="preserve"> (soudní přezkum).</w:t>
      </w:r>
    </w:p>
    <w:p w:rsidR="00D74538" w:rsidRPr="00D74538" w:rsidRDefault="00D74538" w:rsidP="00765F8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  <w:b/>
          <w:bCs/>
        </w:rPr>
        <w:t>Důvody:</w:t>
      </w:r>
    </w:p>
    <w:p w:rsidR="00D74538" w:rsidRPr="00D74538" w:rsidRDefault="00D74538" w:rsidP="00765F8C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</w:rPr>
        <w:t xml:space="preserve">Nejde o obsah směrnice, ale o </w:t>
      </w:r>
      <w:r w:rsidRPr="00D74538">
        <w:rPr>
          <w:rFonts w:eastAsia="Times New Roman" w:cs="Times New Roman"/>
          <w:b/>
          <w:bCs/>
        </w:rPr>
        <w:t>procedurální záležitost</w:t>
      </w:r>
      <w:r w:rsidRPr="00D74538">
        <w:rPr>
          <w:rFonts w:eastAsia="Times New Roman" w:cs="Times New Roman"/>
        </w:rPr>
        <w:t>: materiály k aktualizaci směrnice byly zaslány pouze pět dní před jednáním výboru, což RK shledala jako porušení práv žup na přípravu.</w:t>
      </w:r>
    </w:p>
    <w:p w:rsidR="00D74538" w:rsidRPr="00D74538" w:rsidRDefault="00D74538" w:rsidP="00765F8C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</w:rPr>
        <w:t>Předsednictvo věří, že RK se nevypořádala se všemi relevantními argumenty.</w:t>
      </w:r>
    </w:p>
    <w:p w:rsidR="00D74538" w:rsidRPr="00D74538" w:rsidRDefault="00D74538" w:rsidP="00765F8C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</w:rPr>
        <w:t xml:space="preserve">Cílem je </w:t>
      </w:r>
      <w:r w:rsidRPr="00D74538">
        <w:rPr>
          <w:rFonts w:eastAsia="Times New Roman" w:cs="Times New Roman"/>
          <w:b/>
          <w:bCs/>
        </w:rPr>
        <w:t>vyjasnit kompetence jednotlivých orgánů</w:t>
      </w:r>
      <w:r w:rsidRPr="00D74538">
        <w:rPr>
          <w:rFonts w:eastAsia="Times New Roman" w:cs="Times New Roman"/>
        </w:rPr>
        <w:t xml:space="preserve"> spolku a získat jasné vodítko pro budoucí podobné situace.</w:t>
      </w:r>
    </w:p>
    <w:p w:rsidR="00D74538" w:rsidRPr="00D74538" w:rsidRDefault="00D74538" w:rsidP="00765F8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  <w:b/>
          <w:bCs/>
        </w:rPr>
        <w:t>Aktuální platnost směrnice:</w:t>
      </w:r>
      <w:r w:rsidRPr="00D74538">
        <w:rPr>
          <w:rFonts w:eastAsia="Times New Roman" w:cs="Times New Roman"/>
        </w:rPr>
        <w:t xml:space="preserve"> Předsednictvo zastává názor, že původně aktualizovaná směrnice (přijatá na jaře) je v tuto chvíli </w:t>
      </w:r>
      <w:r w:rsidRPr="00D74538">
        <w:rPr>
          <w:rFonts w:eastAsia="Times New Roman" w:cs="Times New Roman"/>
          <w:b/>
          <w:bCs/>
        </w:rPr>
        <w:t>stále platná</w:t>
      </w:r>
      <w:r w:rsidRPr="00D74538">
        <w:rPr>
          <w:rFonts w:eastAsia="Times New Roman" w:cs="Times New Roman"/>
        </w:rPr>
        <w:t>, dokud nebude rozhodnuto v rámci soudního přezkumu.</w:t>
      </w:r>
    </w:p>
    <w:p w:rsidR="00D74538" w:rsidRPr="00D74538" w:rsidRDefault="00D74538" w:rsidP="00765F8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  <w:b/>
          <w:bCs/>
        </w:rPr>
        <w:t>Vyjádření právníků:</w:t>
      </w:r>
      <w:r w:rsidRPr="00D74538">
        <w:rPr>
          <w:rFonts w:eastAsia="Times New Roman" w:cs="Times New Roman"/>
        </w:rPr>
        <w:t xml:space="preserve"> K tomuto postupu se shodli i další právníci a kontrolní komise Č</w:t>
      </w:r>
      <w:r w:rsidR="00420F1D">
        <w:rPr>
          <w:rFonts w:eastAsia="Times New Roman" w:cs="Times New Roman"/>
        </w:rPr>
        <w:t>O</w:t>
      </w:r>
      <w:r w:rsidRPr="00D74538">
        <w:rPr>
          <w:rFonts w:eastAsia="Times New Roman" w:cs="Times New Roman"/>
        </w:rPr>
        <w:t>S, aby bylo jednáno s péčí řádného hospodáře a předešlo se potenciálním škodám.</w:t>
      </w:r>
    </w:p>
    <w:p w:rsidR="00D74538" w:rsidRPr="00D74538" w:rsidRDefault="00D74538" w:rsidP="00765F8C">
      <w:pPr>
        <w:spacing w:before="0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</w:rPr>
        <w:pict>
          <v:rect id="_x0000_i1028" style="width:0;height:1.5pt" o:hralign="center" o:hrstd="t" o:hr="t" fillcolor="#a0a0a0" stroked="f"/>
        </w:pict>
      </w:r>
    </w:p>
    <w:p w:rsidR="00DA2B39" w:rsidRDefault="00DA2B39">
      <w:pPr>
        <w:spacing w:after="120"/>
        <w:jc w:val="left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br w:type="page"/>
      </w:r>
    </w:p>
    <w:p w:rsidR="00D74538" w:rsidRPr="00D74538" w:rsidRDefault="00D74538" w:rsidP="00765F8C">
      <w:pPr>
        <w:spacing w:before="100" w:beforeAutospacing="1" w:after="100" w:afterAutospacing="1" w:line="240" w:lineRule="auto"/>
        <w:rPr>
          <w:rFonts w:eastAsia="Times New Roman" w:cs="Times New Roman"/>
        </w:rPr>
      </w:pPr>
      <w:bookmarkStart w:id="0" w:name="_GoBack"/>
      <w:bookmarkEnd w:id="0"/>
      <w:r>
        <w:rPr>
          <w:rFonts w:eastAsia="Times New Roman" w:cs="Times New Roman"/>
          <w:b/>
          <w:bCs/>
        </w:rPr>
        <w:lastRenderedPageBreak/>
        <w:t>8</w:t>
      </w:r>
      <w:r w:rsidRPr="00D74538">
        <w:rPr>
          <w:rFonts w:eastAsia="Times New Roman" w:cs="Times New Roman"/>
          <w:b/>
          <w:bCs/>
        </w:rPr>
        <w:t>. Aktivity kanceláře ČOS:</w:t>
      </w:r>
    </w:p>
    <w:p w:rsidR="00D74538" w:rsidRPr="00D74538" w:rsidRDefault="00D74538" w:rsidP="00765F8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proofErr w:type="spellStart"/>
      <w:r w:rsidRPr="00D74538">
        <w:rPr>
          <w:rFonts w:eastAsia="Times New Roman" w:cs="Times New Roman"/>
          <w:b/>
          <w:bCs/>
        </w:rPr>
        <w:t>Fundraising</w:t>
      </w:r>
      <w:proofErr w:type="spellEnd"/>
      <w:r w:rsidRPr="00D74538">
        <w:rPr>
          <w:rFonts w:eastAsia="Times New Roman" w:cs="Times New Roman"/>
          <w:b/>
          <w:bCs/>
        </w:rPr>
        <w:t>:</w:t>
      </w:r>
      <w:r w:rsidRPr="00D74538">
        <w:rPr>
          <w:rFonts w:eastAsia="Times New Roman" w:cs="Times New Roman"/>
        </w:rPr>
        <w:t xml:space="preserve"> Probíhají intenzivní fundraisingové aktivity (osloveno cca 60 firem), jelikož se očekávají nižší sponzorské příspěvky kvůli ekonomické situaci.</w:t>
      </w:r>
    </w:p>
    <w:p w:rsidR="00D74538" w:rsidRPr="00D74538" w:rsidRDefault="00D74538" w:rsidP="00765F8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  <w:b/>
          <w:bCs/>
        </w:rPr>
        <w:t>Komunikace a marketing:</w:t>
      </w:r>
      <w:r w:rsidRPr="00D74538">
        <w:rPr>
          <w:rFonts w:eastAsia="Times New Roman" w:cs="Times New Roman"/>
        </w:rPr>
        <w:t xml:space="preserve"> Byl ustaven komunikační a marketingový tým pro lepší propagaci činnosti ČOS a přípravu podkladů pro partnery.</w:t>
      </w:r>
    </w:p>
    <w:p w:rsidR="00D74538" w:rsidRPr="00D74538" w:rsidRDefault="00D74538" w:rsidP="00765F8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  <w:b/>
          <w:bCs/>
        </w:rPr>
        <w:t>Výběrová řízení:</w:t>
      </w:r>
      <w:r w:rsidRPr="00D74538">
        <w:rPr>
          <w:rFonts w:eastAsia="Times New Roman" w:cs="Times New Roman"/>
        </w:rPr>
        <w:t xml:space="preserve"> Administrace řady výběrových řízení, včetně zajištění dopravy pro více než 200 osob na </w:t>
      </w:r>
      <w:proofErr w:type="spellStart"/>
      <w:r w:rsidRPr="00D74538">
        <w:rPr>
          <w:rFonts w:eastAsia="Times New Roman" w:cs="Times New Roman"/>
        </w:rPr>
        <w:t>GYMEstrádu</w:t>
      </w:r>
      <w:proofErr w:type="spellEnd"/>
      <w:r w:rsidRPr="00D74538">
        <w:rPr>
          <w:rFonts w:eastAsia="Times New Roman" w:cs="Times New Roman"/>
        </w:rPr>
        <w:t>, což bylo logisticky náročné v sezóně.</w:t>
      </w:r>
    </w:p>
    <w:p w:rsidR="00D74538" w:rsidRPr="00D74538" w:rsidRDefault="00D74538" w:rsidP="00765F8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  <w:b/>
          <w:bCs/>
        </w:rPr>
        <w:t>Rozpočet 2027:</w:t>
      </w:r>
      <w:r w:rsidRPr="00D74538">
        <w:rPr>
          <w:rFonts w:eastAsia="Times New Roman" w:cs="Times New Roman"/>
        </w:rPr>
        <w:t xml:space="preserve"> Probíhají konzultace s NSA a pracovními skupinami vlády ohledně rozpočtu pro rok 2027, který je zatím nejistý kvůli nejasnému státnímu rozpočtu.</w:t>
      </w:r>
    </w:p>
    <w:p w:rsidR="00D74538" w:rsidRPr="00D74538" w:rsidRDefault="00D74538" w:rsidP="00765F8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  <w:b/>
          <w:bCs/>
        </w:rPr>
        <w:t>Finanční plnění:</w:t>
      </w:r>
      <w:r w:rsidRPr="00D74538">
        <w:rPr>
          <w:rFonts w:eastAsia="Times New Roman" w:cs="Times New Roman"/>
        </w:rPr>
        <w:t xml:space="preserve"> Většina dotací a zápůjček pro tělocvičné jednoty již byla vyplacena (s jednou výjimkou). Administrativně je vše pokryto.</w:t>
      </w:r>
    </w:p>
    <w:p w:rsidR="00D74538" w:rsidRPr="00D74538" w:rsidRDefault="00D74538" w:rsidP="00765F8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  <w:b/>
          <w:bCs/>
        </w:rPr>
        <w:t>Sokolský majetek:</w:t>
      </w:r>
      <w:r w:rsidRPr="00D74538">
        <w:rPr>
          <w:rFonts w:eastAsia="Times New Roman" w:cs="Times New Roman"/>
        </w:rPr>
        <w:t xml:space="preserve"> Bylo zpracováno 13 usnesení z prázdninového období, v téměř všech případech se vyšlo vstříc.</w:t>
      </w:r>
    </w:p>
    <w:p w:rsidR="00D74538" w:rsidRPr="00D74538" w:rsidRDefault="00D74538" w:rsidP="00765F8C">
      <w:pPr>
        <w:spacing w:before="0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</w:rPr>
        <w:pict>
          <v:rect id="_x0000_i1029" style="width:0;height:1.5pt" o:hralign="center" o:hrstd="t" o:hr="t" fillcolor="#a0a0a0" stroked="f"/>
        </w:pict>
      </w:r>
    </w:p>
    <w:p w:rsidR="00D74538" w:rsidRPr="00D74538" w:rsidRDefault="00D74538" w:rsidP="00765F8C">
      <w:pPr>
        <w:spacing w:before="100" w:beforeAutospacing="1" w:after="100" w:afterAutospacing="1" w:line="240" w:lineRule="auto"/>
        <w:rPr>
          <w:rFonts w:eastAsia="Times New Roman" w:cs="Times New Roman"/>
        </w:rPr>
      </w:pPr>
      <w:r>
        <w:rPr>
          <w:rFonts w:eastAsia="Times New Roman" w:cs="Times New Roman"/>
          <w:b/>
          <w:bCs/>
        </w:rPr>
        <w:t>9</w:t>
      </w:r>
      <w:r w:rsidRPr="00D74538">
        <w:rPr>
          <w:rFonts w:eastAsia="Times New Roman" w:cs="Times New Roman"/>
          <w:b/>
          <w:bCs/>
        </w:rPr>
        <w:t>. Granty pro rok 2027 – Nové termíny a systém:</w:t>
      </w:r>
    </w:p>
    <w:p w:rsidR="00D74538" w:rsidRPr="00D74538" w:rsidRDefault="00D74538" w:rsidP="00765F8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  <w:b/>
          <w:bCs/>
        </w:rPr>
        <w:t>Změna termínu:</w:t>
      </w:r>
      <w:r w:rsidRPr="00D74538">
        <w:rPr>
          <w:rFonts w:eastAsia="Times New Roman" w:cs="Times New Roman"/>
        </w:rPr>
        <w:t xml:space="preserve"> Podávání žádostí o granty odboru sportů (župní a národní) pro rok 2027 se posouvá.</w:t>
      </w:r>
    </w:p>
    <w:p w:rsidR="00D74538" w:rsidRPr="00D74538" w:rsidRDefault="00D74538" w:rsidP="00765F8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  <w:b/>
          <w:bCs/>
        </w:rPr>
        <w:t>Nové období:</w:t>
      </w:r>
      <w:r w:rsidRPr="00D74538">
        <w:rPr>
          <w:rFonts w:eastAsia="Times New Roman" w:cs="Times New Roman"/>
        </w:rPr>
        <w:t xml:space="preserve"> </w:t>
      </w:r>
      <w:r w:rsidRPr="00D74538">
        <w:rPr>
          <w:rFonts w:eastAsia="Times New Roman" w:cs="Times New Roman"/>
          <w:b/>
          <w:bCs/>
        </w:rPr>
        <w:t>21. září 2026 – 31. října 2026.</w:t>
      </w:r>
    </w:p>
    <w:p w:rsidR="00D74538" w:rsidRPr="00D74538" w:rsidRDefault="00D74538" w:rsidP="00765F8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  <w:b/>
          <w:bCs/>
        </w:rPr>
        <w:t>Důvod:</w:t>
      </w:r>
      <w:r w:rsidRPr="00D74538">
        <w:rPr>
          <w:rFonts w:eastAsia="Times New Roman" w:cs="Times New Roman"/>
        </w:rPr>
        <w:t xml:space="preserve"> ČOS potřebuje znát veškeré požadavky od jednot a žup dříve, aby mohla připravit svou souhrnnou žádost pro NSA.</w:t>
      </w:r>
    </w:p>
    <w:p w:rsidR="00D74538" w:rsidRPr="00D74538" w:rsidRDefault="00D74538" w:rsidP="00765F8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  <w:b/>
          <w:bCs/>
        </w:rPr>
        <w:t>Grantový portál:</w:t>
      </w:r>
      <w:r w:rsidRPr="00D74538">
        <w:rPr>
          <w:rFonts w:eastAsia="Times New Roman" w:cs="Times New Roman"/>
        </w:rPr>
        <w:t xml:space="preserve"> Žádosti budou podávány výhradně přes grantový portál.</w:t>
      </w:r>
    </w:p>
    <w:p w:rsidR="00D74538" w:rsidRDefault="00D74538" w:rsidP="00765F8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  <w:b/>
          <w:bCs/>
        </w:rPr>
        <w:t>Klíčová novinka:</w:t>
      </w:r>
      <w:r w:rsidRPr="00D74538">
        <w:rPr>
          <w:rFonts w:eastAsia="Times New Roman" w:cs="Times New Roman"/>
        </w:rPr>
        <w:t xml:space="preserve"> </w:t>
      </w:r>
      <w:r w:rsidRPr="00D74538">
        <w:rPr>
          <w:rFonts w:eastAsia="Times New Roman" w:cs="Times New Roman"/>
          <w:b/>
          <w:bCs/>
        </w:rPr>
        <w:t>Registrace sportovních oddílů pro rok 2027 bude integrována přímo do grantového portálu.</w:t>
      </w:r>
      <w:r w:rsidRPr="00D74538">
        <w:rPr>
          <w:rFonts w:eastAsia="Times New Roman" w:cs="Times New Roman"/>
        </w:rPr>
        <w:t xml:space="preserve"> Odpadá tak potřeba registrovat oddíly v odděleném systému, což zjednoduší proces a zajistí konzistentnost dat.</w:t>
      </w:r>
    </w:p>
    <w:p w:rsidR="007523C4" w:rsidRDefault="007523C4" w:rsidP="007523C4">
      <w:pPr>
        <w:spacing w:before="100" w:beforeAutospacing="1" w:after="100" w:afterAutospacing="1" w:line="240" w:lineRule="auto"/>
        <w:rPr>
          <w:rFonts w:eastAsia="Times New Roman" w:cs="Times New Roman"/>
          <w:b/>
        </w:rPr>
      </w:pPr>
      <w:r w:rsidRPr="00D74538">
        <w:rPr>
          <w:rFonts w:eastAsia="Times New Roman" w:cs="Times New Roman"/>
        </w:rPr>
        <w:pict>
          <v:rect id="_x0000_i1048" style="width:0;height:1.5pt" o:hralign="center" o:hrstd="t" o:hr="t" fillcolor="#a0a0a0" stroked="f"/>
        </w:pict>
      </w:r>
    </w:p>
    <w:p w:rsidR="007523C4" w:rsidRPr="007523C4" w:rsidRDefault="007523C4" w:rsidP="007523C4">
      <w:pPr>
        <w:spacing w:before="100" w:beforeAutospacing="1" w:after="100" w:afterAutospacing="1" w:line="240" w:lineRule="auto"/>
        <w:rPr>
          <w:rFonts w:eastAsia="Times New Roman" w:cs="Times New Roman"/>
          <w:b/>
        </w:rPr>
      </w:pPr>
      <w:r w:rsidRPr="007523C4">
        <w:rPr>
          <w:rFonts w:eastAsia="Times New Roman" w:cs="Times New Roman"/>
          <w:b/>
        </w:rPr>
        <w:t xml:space="preserve">10. Odbor </w:t>
      </w:r>
      <w:proofErr w:type="spellStart"/>
      <w:r w:rsidRPr="007523C4">
        <w:rPr>
          <w:rFonts w:eastAsia="Times New Roman" w:cs="Times New Roman"/>
          <w:b/>
        </w:rPr>
        <w:t>všetrannosti</w:t>
      </w:r>
      <w:proofErr w:type="spellEnd"/>
    </w:p>
    <w:p w:rsidR="007523C4" w:rsidRDefault="007523C4" w:rsidP="007523C4">
      <w:pPr>
        <w:pStyle w:val="Odstavecseseznamem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V říjnu začínají srazy župních vedoucích. Byly rozeslány pozvánky – předat vedoucím nebo osobám, kterých se to týká. Je nutné dodržovat termíny přihlášení, omluvy. </w:t>
      </w:r>
    </w:p>
    <w:p w:rsidR="00F11ADA" w:rsidRPr="00F11ADA" w:rsidRDefault="00F11ADA" w:rsidP="00F11ADA">
      <w:p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</w:rPr>
        <w:pict>
          <v:rect id="_x0000_i1049" style="width:0;height:1.5pt" o:hralign="center" o:hrstd="t" o:hr="t" fillcolor="#a0a0a0" stroked="f"/>
        </w:pict>
      </w:r>
    </w:p>
    <w:p w:rsidR="007523C4" w:rsidRPr="00F11ADA" w:rsidRDefault="007523C4" w:rsidP="007523C4">
      <w:pPr>
        <w:spacing w:before="100" w:beforeAutospacing="1" w:after="100" w:afterAutospacing="1" w:line="240" w:lineRule="auto"/>
        <w:rPr>
          <w:rFonts w:eastAsia="Times New Roman" w:cs="Times New Roman"/>
          <w:b/>
        </w:rPr>
      </w:pPr>
      <w:r w:rsidRPr="00F11ADA">
        <w:rPr>
          <w:rFonts w:eastAsia="Times New Roman" w:cs="Times New Roman"/>
          <w:b/>
        </w:rPr>
        <w:t>11. Tyršův dům</w:t>
      </w:r>
    </w:p>
    <w:p w:rsidR="007523C4" w:rsidRDefault="007523C4" w:rsidP="007523C4">
      <w:pPr>
        <w:pStyle w:val="Odstavecseseznamem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>V provozu je již Hostel Tyrš. Kapacita hostelu je 50 míst, pomůže nabídka mezi župami, jednotami, případně školám, je potřeba obsazovat hostel v době menšího vytížení – pondělí až čtvrtek. V případě zájmu o ubytování kontaktovat Marka Chrastila nebo Kateřinu Holubovskou.</w:t>
      </w:r>
    </w:p>
    <w:p w:rsidR="00F11ADA" w:rsidRPr="00F11ADA" w:rsidRDefault="00F11ADA" w:rsidP="00F11ADA">
      <w:p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</w:rPr>
        <w:pict>
          <v:rect id="_x0000_i1050" style="width:0;height:1.5pt" o:hralign="center" o:hrstd="t" o:hr="t" fillcolor="#a0a0a0" stroked="f"/>
        </w:pict>
      </w:r>
    </w:p>
    <w:p w:rsidR="007523C4" w:rsidRPr="00F11ADA" w:rsidRDefault="007523C4" w:rsidP="007523C4">
      <w:pPr>
        <w:spacing w:before="100" w:beforeAutospacing="1" w:after="100" w:afterAutospacing="1" w:line="240" w:lineRule="auto"/>
        <w:rPr>
          <w:rFonts w:eastAsia="Times New Roman" w:cs="Times New Roman"/>
          <w:b/>
        </w:rPr>
      </w:pPr>
      <w:r w:rsidRPr="00F11ADA">
        <w:rPr>
          <w:rFonts w:eastAsia="Times New Roman" w:cs="Times New Roman"/>
          <w:b/>
        </w:rPr>
        <w:t>12. Ústřední škola</w:t>
      </w:r>
    </w:p>
    <w:p w:rsidR="007523C4" w:rsidRDefault="007523C4" w:rsidP="007523C4">
      <w:pPr>
        <w:pStyle w:val="Odstavecseseznamem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lastRenderedPageBreak/>
        <w:t xml:space="preserve">Vyjádření MŠM ohledně možnosti kvalifikovat instruktora základní aktivity a instruktorka cvičení </w:t>
      </w:r>
      <w:r w:rsidR="00F11ADA">
        <w:rPr>
          <w:rFonts w:eastAsia="Times New Roman" w:cs="Times New Roman"/>
        </w:rPr>
        <w:t xml:space="preserve">předškolních dětí, v roce 2027 budou vypisovány přípravní kurzy, aby se budoucí cvičitelé mohli dostatečně připravit na zkoušky. </w:t>
      </w:r>
    </w:p>
    <w:p w:rsidR="00F11ADA" w:rsidRDefault="00F11ADA" w:rsidP="007523C4">
      <w:pPr>
        <w:pStyle w:val="Odstavecseseznamem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Odeslány pozvánky ÚŠ na semináře konané v září a říjnu. </w:t>
      </w:r>
    </w:p>
    <w:p w:rsidR="00F11ADA" w:rsidRDefault="00F11ADA" w:rsidP="007523C4">
      <w:pPr>
        <w:pStyle w:val="Odstavecseseznamem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>Ubytování na seminářích nebude nově zajišťovat ÚŠ, každý účastník si zajistí ubytování sám.</w:t>
      </w:r>
    </w:p>
    <w:p w:rsidR="00F11ADA" w:rsidRDefault="00F11ADA" w:rsidP="007523C4">
      <w:pPr>
        <w:pStyle w:val="Odstavecseseznamem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Veškeré akce a podrobnosti k akcím jsou na webu ústřední školy, </w:t>
      </w:r>
      <w:proofErr w:type="spellStart"/>
      <w:r>
        <w:rPr>
          <w:rFonts w:eastAsia="Times New Roman" w:cs="Times New Roman"/>
        </w:rPr>
        <w:t>Instagramu</w:t>
      </w:r>
      <w:proofErr w:type="spellEnd"/>
      <w:r>
        <w:rPr>
          <w:rFonts w:eastAsia="Times New Roman" w:cs="Times New Roman"/>
        </w:rPr>
        <w:t xml:space="preserve"> a FB.</w:t>
      </w:r>
    </w:p>
    <w:p w:rsidR="00F11ADA" w:rsidRPr="00F11ADA" w:rsidRDefault="00F11ADA" w:rsidP="00F11ADA">
      <w:pPr>
        <w:spacing w:before="100" w:beforeAutospacing="1" w:after="100" w:afterAutospacing="1" w:line="240" w:lineRule="auto"/>
        <w:rPr>
          <w:rFonts w:eastAsia="Times New Roman" w:cs="Times New Roman"/>
        </w:rPr>
      </w:pPr>
      <w:r w:rsidRPr="00D74538">
        <w:rPr>
          <w:rFonts w:eastAsia="Times New Roman" w:cs="Times New Roman"/>
        </w:rPr>
        <w:pict>
          <v:rect id="_x0000_i1051" style="width:0;height:1.5pt" o:hralign="center" o:hrstd="t" o:hr="t" fillcolor="#a0a0a0" stroked="f"/>
        </w:pict>
      </w:r>
    </w:p>
    <w:p w:rsidR="00CD60DC" w:rsidRPr="00F11ADA" w:rsidRDefault="00F11ADA" w:rsidP="00CD60DC">
      <w:pPr>
        <w:rPr>
          <w:b/>
        </w:rPr>
      </w:pPr>
      <w:r w:rsidRPr="00F11ADA">
        <w:rPr>
          <w:b/>
        </w:rPr>
        <w:t>13. Dotazy a diskuze</w:t>
      </w:r>
    </w:p>
    <w:p w:rsidR="00F11ADA" w:rsidRDefault="00F11ADA" w:rsidP="005F3907">
      <w:pPr>
        <w:pStyle w:val="Odstavecseseznamem"/>
        <w:numPr>
          <w:ilvl w:val="0"/>
          <w:numId w:val="11"/>
        </w:numPr>
        <w:spacing w:line="240" w:lineRule="auto"/>
      </w:pPr>
      <w:r>
        <w:t>Župa Orlická – zda na webu budou informace k dotacím NSA a k vyúčtování, aby to bylo správně.</w:t>
      </w:r>
    </w:p>
    <w:p w:rsidR="00F94D0B" w:rsidRDefault="00F11ADA" w:rsidP="005F3907">
      <w:pPr>
        <w:pStyle w:val="Odstavecseseznamem"/>
        <w:numPr>
          <w:ilvl w:val="1"/>
          <w:numId w:val="11"/>
        </w:numPr>
        <w:spacing w:line="240" w:lineRule="auto"/>
      </w:pPr>
      <w:r>
        <w:t xml:space="preserve">Jsou vedena jednání, aby se to dostalo ke konkrétním lokacím, co se týká rozpočtu, konkrétní dotační částky. Důležitá je zpětná vazby, ČOS se snaží, i s dalšími organizacemi jednat jak s NSA, tak ministerstvem pro sport, někdy není vůle. </w:t>
      </w:r>
      <w:r w:rsidR="00CD60DC">
        <w:t xml:space="preserve">Samozřejmě probíhají a můžou probíhat konkrétní dotazování směrem k již vypsanému dotačnímu titulu, ale není reálné, abychom nějakým způsobem </w:t>
      </w:r>
      <w:r w:rsidR="005F3907">
        <w:t xml:space="preserve">nastavili konkrétní dotační titul, není žádná možnost, jak se k tomu vyjádřit. </w:t>
      </w:r>
    </w:p>
    <w:p w:rsidR="005F3907" w:rsidRDefault="005F3907" w:rsidP="005F3907">
      <w:pPr>
        <w:spacing w:line="240" w:lineRule="auto"/>
      </w:pPr>
    </w:p>
    <w:p w:rsidR="00DA2B39" w:rsidRPr="00DA2B39" w:rsidRDefault="00DA2B39" w:rsidP="005F3907">
      <w:pPr>
        <w:spacing w:line="240" w:lineRule="auto"/>
        <w:rPr>
          <w:rStyle w:val="Zdraznnintenzivn"/>
          <w:b/>
        </w:rPr>
      </w:pPr>
      <w:r w:rsidRPr="00DA2B39">
        <w:rPr>
          <w:rStyle w:val="Zdraznnintenzivn"/>
          <w:b/>
        </w:rPr>
        <w:t>Příští setkání se uskuteční v říjnu, ve středu, 14.10.2026 od 13:00 hod.</w:t>
      </w:r>
    </w:p>
    <w:p w:rsidR="005F3907" w:rsidRDefault="005F3907" w:rsidP="005F3907"/>
    <w:sectPr w:rsidR="005F39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44BAF"/>
    <w:multiLevelType w:val="multilevel"/>
    <w:tmpl w:val="5584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2E7F73"/>
    <w:multiLevelType w:val="multilevel"/>
    <w:tmpl w:val="84C4B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DF41F8"/>
    <w:multiLevelType w:val="hybridMultilevel"/>
    <w:tmpl w:val="9A74DA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9771A"/>
    <w:multiLevelType w:val="multilevel"/>
    <w:tmpl w:val="F49A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987BDE"/>
    <w:multiLevelType w:val="multilevel"/>
    <w:tmpl w:val="6E14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3E1F0A"/>
    <w:multiLevelType w:val="multilevel"/>
    <w:tmpl w:val="D2BAE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7B0CB8"/>
    <w:multiLevelType w:val="multilevel"/>
    <w:tmpl w:val="4C966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187785"/>
    <w:multiLevelType w:val="multilevel"/>
    <w:tmpl w:val="D4D6A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E72038"/>
    <w:multiLevelType w:val="hybridMultilevel"/>
    <w:tmpl w:val="55A04E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A58C1"/>
    <w:multiLevelType w:val="multilevel"/>
    <w:tmpl w:val="5C84C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83033D"/>
    <w:multiLevelType w:val="multilevel"/>
    <w:tmpl w:val="C90A1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1"/>
  </w:num>
  <w:num w:numId="8">
    <w:abstractNumId w:val="6"/>
  </w:num>
  <w:num w:numId="9">
    <w:abstractNumId w:val="10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538"/>
    <w:rsid w:val="00000924"/>
    <w:rsid w:val="00003B8B"/>
    <w:rsid w:val="00012755"/>
    <w:rsid w:val="000170B0"/>
    <w:rsid w:val="00021F2A"/>
    <w:rsid w:val="000275AF"/>
    <w:rsid w:val="0003102B"/>
    <w:rsid w:val="00043279"/>
    <w:rsid w:val="00047327"/>
    <w:rsid w:val="00050C6C"/>
    <w:rsid w:val="0005156F"/>
    <w:rsid w:val="00051816"/>
    <w:rsid w:val="00052175"/>
    <w:rsid w:val="00052347"/>
    <w:rsid w:val="00067F38"/>
    <w:rsid w:val="000705D6"/>
    <w:rsid w:val="00071DEB"/>
    <w:rsid w:val="00080D7D"/>
    <w:rsid w:val="000822DE"/>
    <w:rsid w:val="00086D39"/>
    <w:rsid w:val="00087182"/>
    <w:rsid w:val="00090A2A"/>
    <w:rsid w:val="00093DFC"/>
    <w:rsid w:val="00097649"/>
    <w:rsid w:val="000A10DC"/>
    <w:rsid w:val="000A4A16"/>
    <w:rsid w:val="000A4E5B"/>
    <w:rsid w:val="000B6824"/>
    <w:rsid w:val="000E581D"/>
    <w:rsid w:val="000E62DF"/>
    <w:rsid w:val="000E7212"/>
    <w:rsid w:val="000F07B3"/>
    <w:rsid w:val="000F27AF"/>
    <w:rsid w:val="001217D8"/>
    <w:rsid w:val="001259A4"/>
    <w:rsid w:val="001275EA"/>
    <w:rsid w:val="001339E2"/>
    <w:rsid w:val="0013738D"/>
    <w:rsid w:val="00144AEE"/>
    <w:rsid w:val="00146234"/>
    <w:rsid w:val="001466F5"/>
    <w:rsid w:val="001472A5"/>
    <w:rsid w:val="0015719E"/>
    <w:rsid w:val="00157C00"/>
    <w:rsid w:val="0016011D"/>
    <w:rsid w:val="0016020F"/>
    <w:rsid w:val="001771DC"/>
    <w:rsid w:val="00181348"/>
    <w:rsid w:val="00181512"/>
    <w:rsid w:val="001825FF"/>
    <w:rsid w:val="00185573"/>
    <w:rsid w:val="001858AB"/>
    <w:rsid w:val="001871D5"/>
    <w:rsid w:val="00195E76"/>
    <w:rsid w:val="001A0247"/>
    <w:rsid w:val="001A40E8"/>
    <w:rsid w:val="001B2688"/>
    <w:rsid w:val="001B5349"/>
    <w:rsid w:val="001B7FA2"/>
    <w:rsid w:val="001C1A4B"/>
    <w:rsid w:val="001C275F"/>
    <w:rsid w:val="001C3341"/>
    <w:rsid w:val="001D2FFC"/>
    <w:rsid w:val="001D37E1"/>
    <w:rsid w:val="001D7C39"/>
    <w:rsid w:val="001E17B4"/>
    <w:rsid w:val="001E18D1"/>
    <w:rsid w:val="001E30DD"/>
    <w:rsid w:val="001E5E4D"/>
    <w:rsid w:val="001F1F6B"/>
    <w:rsid w:val="001F2D76"/>
    <w:rsid w:val="002003B5"/>
    <w:rsid w:val="002030D5"/>
    <w:rsid w:val="00212112"/>
    <w:rsid w:val="00216B05"/>
    <w:rsid w:val="00221282"/>
    <w:rsid w:val="00221A5F"/>
    <w:rsid w:val="00225777"/>
    <w:rsid w:val="00226B20"/>
    <w:rsid w:val="00227104"/>
    <w:rsid w:val="00235873"/>
    <w:rsid w:val="00243DC1"/>
    <w:rsid w:val="00245538"/>
    <w:rsid w:val="00257B4C"/>
    <w:rsid w:val="00261DDD"/>
    <w:rsid w:val="00263D33"/>
    <w:rsid w:val="0026425A"/>
    <w:rsid w:val="002645FC"/>
    <w:rsid w:val="00265347"/>
    <w:rsid w:val="002764DE"/>
    <w:rsid w:val="002777E6"/>
    <w:rsid w:val="00283434"/>
    <w:rsid w:val="0029509F"/>
    <w:rsid w:val="002A3885"/>
    <w:rsid w:val="002B13AD"/>
    <w:rsid w:val="002C481D"/>
    <w:rsid w:val="002C564A"/>
    <w:rsid w:val="002D0233"/>
    <w:rsid w:val="002D2149"/>
    <w:rsid w:val="002D5A8B"/>
    <w:rsid w:val="002E0A36"/>
    <w:rsid w:val="002E2A19"/>
    <w:rsid w:val="002E519B"/>
    <w:rsid w:val="002F71A0"/>
    <w:rsid w:val="00303E34"/>
    <w:rsid w:val="00304D29"/>
    <w:rsid w:val="003055EC"/>
    <w:rsid w:val="003111E9"/>
    <w:rsid w:val="003138B6"/>
    <w:rsid w:val="0032397A"/>
    <w:rsid w:val="00327F9F"/>
    <w:rsid w:val="00333A6D"/>
    <w:rsid w:val="00333E64"/>
    <w:rsid w:val="00354A1C"/>
    <w:rsid w:val="00362511"/>
    <w:rsid w:val="0036293F"/>
    <w:rsid w:val="00373EB9"/>
    <w:rsid w:val="00397B1A"/>
    <w:rsid w:val="003A401B"/>
    <w:rsid w:val="003A5DCF"/>
    <w:rsid w:val="003B3F63"/>
    <w:rsid w:val="003C17B2"/>
    <w:rsid w:val="003C2942"/>
    <w:rsid w:val="003C4D4B"/>
    <w:rsid w:val="003D6000"/>
    <w:rsid w:val="003E5C14"/>
    <w:rsid w:val="00404D6C"/>
    <w:rsid w:val="004058C8"/>
    <w:rsid w:val="004112DF"/>
    <w:rsid w:val="00420F1D"/>
    <w:rsid w:val="0042373F"/>
    <w:rsid w:val="004277FE"/>
    <w:rsid w:val="00432F78"/>
    <w:rsid w:val="004330E8"/>
    <w:rsid w:val="00434662"/>
    <w:rsid w:val="00434DA9"/>
    <w:rsid w:val="0044212B"/>
    <w:rsid w:val="00442EB9"/>
    <w:rsid w:val="00450DE6"/>
    <w:rsid w:val="004516D3"/>
    <w:rsid w:val="0045298F"/>
    <w:rsid w:val="004534E2"/>
    <w:rsid w:val="00464B6D"/>
    <w:rsid w:val="00465335"/>
    <w:rsid w:val="00473EA9"/>
    <w:rsid w:val="00476A6F"/>
    <w:rsid w:val="00484DC0"/>
    <w:rsid w:val="004A1B59"/>
    <w:rsid w:val="004A4FE1"/>
    <w:rsid w:val="004B4F9B"/>
    <w:rsid w:val="004B55A2"/>
    <w:rsid w:val="004C3D71"/>
    <w:rsid w:val="004D1083"/>
    <w:rsid w:val="004D137D"/>
    <w:rsid w:val="004D2AD4"/>
    <w:rsid w:val="004E463C"/>
    <w:rsid w:val="004E5626"/>
    <w:rsid w:val="004E7D62"/>
    <w:rsid w:val="004F78DA"/>
    <w:rsid w:val="00512174"/>
    <w:rsid w:val="005127E3"/>
    <w:rsid w:val="005152E0"/>
    <w:rsid w:val="005240BB"/>
    <w:rsid w:val="0052682B"/>
    <w:rsid w:val="00530F55"/>
    <w:rsid w:val="00531433"/>
    <w:rsid w:val="00536E1C"/>
    <w:rsid w:val="005374AE"/>
    <w:rsid w:val="00540303"/>
    <w:rsid w:val="00543B95"/>
    <w:rsid w:val="0054458B"/>
    <w:rsid w:val="00544A23"/>
    <w:rsid w:val="00545444"/>
    <w:rsid w:val="00556E7A"/>
    <w:rsid w:val="0056438C"/>
    <w:rsid w:val="00572A9F"/>
    <w:rsid w:val="00585AA2"/>
    <w:rsid w:val="00586F42"/>
    <w:rsid w:val="00593450"/>
    <w:rsid w:val="005A12D8"/>
    <w:rsid w:val="005A1ADE"/>
    <w:rsid w:val="005B059F"/>
    <w:rsid w:val="005B1E4B"/>
    <w:rsid w:val="005C244C"/>
    <w:rsid w:val="005C4354"/>
    <w:rsid w:val="005D0E01"/>
    <w:rsid w:val="005E6E4E"/>
    <w:rsid w:val="005F3907"/>
    <w:rsid w:val="005F50A5"/>
    <w:rsid w:val="00601ABF"/>
    <w:rsid w:val="00602DAE"/>
    <w:rsid w:val="00612C48"/>
    <w:rsid w:val="0061482F"/>
    <w:rsid w:val="00630F4D"/>
    <w:rsid w:val="006329AC"/>
    <w:rsid w:val="006335B7"/>
    <w:rsid w:val="00637B4F"/>
    <w:rsid w:val="00645F66"/>
    <w:rsid w:val="00655763"/>
    <w:rsid w:val="00660FDF"/>
    <w:rsid w:val="006716E7"/>
    <w:rsid w:val="00673A86"/>
    <w:rsid w:val="00674795"/>
    <w:rsid w:val="00676278"/>
    <w:rsid w:val="0069209F"/>
    <w:rsid w:val="006A2E7F"/>
    <w:rsid w:val="006A4DDF"/>
    <w:rsid w:val="006B1765"/>
    <w:rsid w:val="006B2746"/>
    <w:rsid w:val="006B3551"/>
    <w:rsid w:val="006B4D4D"/>
    <w:rsid w:val="006C6BF2"/>
    <w:rsid w:val="006C7BED"/>
    <w:rsid w:val="006D007B"/>
    <w:rsid w:val="006D0B02"/>
    <w:rsid w:val="006D31C9"/>
    <w:rsid w:val="006D3E78"/>
    <w:rsid w:val="006F1691"/>
    <w:rsid w:val="00706136"/>
    <w:rsid w:val="0072009B"/>
    <w:rsid w:val="00722152"/>
    <w:rsid w:val="00723C07"/>
    <w:rsid w:val="007258E1"/>
    <w:rsid w:val="00743CA0"/>
    <w:rsid w:val="00743FDE"/>
    <w:rsid w:val="007523C4"/>
    <w:rsid w:val="00752A1B"/>
    <w:rsid w:val="007545CB"/>
    <w:rsid w:val="007630AC"/>
    <w:rsid w:val="0076522D"/>
    <w:rsid w:val="00765F8C"/>
    <w:rsid w:val="0076635D"/>
    <w:rsid w:val="007920C6"/>
    <w:rsid w:val="00793321"/>
    <w:rsid w:val="0079437A"/>
    <w:rsid w:val="007A2E4A"/>
    <w:rsid w:val="007C20DB"/>
    <w:rsid w:val="007C3246"/>
    <w:rsid w:val="007C4F9C"/>
    <w:rsid w:val="007D4872"/>
    <w:rsid w:val="007D7C73"/>
    <w:rsid w:val="007E6B16"/>
    <w:rsid w:val="007F03AF"/>
    <w:rsid w:val="00803BDB"/>
    <w:rsid w:val="00806225"/>
    <w:rsid w:val="00817CD9"/>
    <w:rsid w:val="00827ED4"/>
    <w:rsid w:val="008534D0"/>
    <w:rsid w:val="00855C65"/>
    <w:rsid w:val="0085743F"/>
    <w:rsid w:val="00865CB6"/>
    <w:rsid w:val="00866CC1"/>
    <w:rsid w:val="00871B81"/>
    <w:rsid w:val="008725E9"/>
    <w:rsid w:val="00874B1E"/>
    <w:rsid w:val="00876837"/>
    <w:rsid w:val="00884193"/>
    <w:rsid w:val="008855E9"/>
    <w:rsid w:val="00886885"/>
    <w:rsid w:val="00886FCE"/>
    <w:rsid w:val="008A2DB0"/>
    <w:rsid w:val="008B28B8"/>
    <w:rsid w:val="008C1BFB"/>
    <w:rsid w:val="008F26C5"/>
    <w:rsid w:val="00900CD4"/>
    <w:rsid w:val="009051C4"/>
    <w:rsid w:val="00907094"/>
    <w:rsid w:val="009074D7"/>
    <w:rsid w:val="00907C4D"/>
    <w:rsid w:val="00920AEA"/>
    <w:rsid w:val="009241F7"/>
    <w:rsid w:val="00926888"/>
    <w:rsid w:val="00930EB2"/>
    <w:rsid w:val="00941833"/>
    <w:rsid w:val="00954B04"/>
    <w:rsid w:val="00961587"/>
    <w:rsid w:val="00965062"/>
    <w:rsid w:val="0096746E"/>
    <w:rsid w:val="00973CCB"/>
    <w:rsid w:val="009875E4"/>
    <w:rsid w:val="00990DC6"/>
    <w:rsid w:val="009B1EF7"/>
    <w:rsid w:val="009B4A53"/>
    <w:rsid w:val="009C44EE"/>
    <w:rsid w:val="009D0868"/>
    <w:rsid w:val="009D1DC4"/>
    <w:rsid w:val="009E43C9"/>
    <w:rsid w:val="009E6218"/>
    <w:rsid w:val="009F23B1"/>
    <w:rsid w:val="009F7166"/>
    <w:rsid w:val="00A17CDA"/>
    <w:rsid w:val="00A20F96"/>
    <w:rsid w:val="00A33FEE"/>
    <w:rsid w:val="00A467A1"/>
    <w:rsid w:val="00A57996"/>
    <w:rsid w:val="00A61CAF"/>
    <w:rsid w:val="00A65322"/>
    <w:rsid w:val="00A717DF"/>
    <w:rsid w:val="00A81928"/>
    <w:rsid w:val="00A91D90"/>
    <w:rsid w:val="00A97267"/>
    <w:rsid w:val="00AA3C7F"/>
    <w:rsid w:val="00AA45D9"/>
    <w:rsid w:val="00AA4BFD"/>
    <w:rsid w:val="00AB3B63"/>
    <w:rsid w:val="00AB5AFC"/>
    <w:rsid w:val="00AB6067"/>
    <w:rsid w:val="00AC1B2D"/>
    <w:rsid w:val="00AC2153"/>
    <w:rsid w:val="00AD1DF7"/>
    <w:rsid w:val="00AE160D"/>
    <w:rsid w:val="00AF1ADA"/>
    <w:rsid w:val="00AF4411"/>
    <w:rsid w:val="00AF5DBD"/>
    <w:rsid w:val="00B062BE"/>
    <w:rsid w:val="00B06C69"/>
    <w:rsid w:val="00B16B8C"/>
    <w:rsid w:val="00B2275A"/>
    <w:rsid w:val="00B36748"/>
    <w:rsid w:val="00B376D6"/>
    <w:rsid w:val="00B55B80"/>
    <w:rsid w:val="00B57FA7"/>
    <w:rsid w:val="00B61CDD"/>
    <w:rsid w:val="00B63EFC"/>
    <w:rsid w:val="00B6484E"/>
    <w:rsid w:val="00B6566E"/>
    <w:rsid w:val="00B664A1"/>
    <w:rsid w:val="00B730CF"/>
    <w:rsid w:val="00B808C3"/>
    <w:rsid w:val="00B80FC7"/>
    <w:rsid w:val="00B851A3"/>
    <w:rsid w:val="00B97807"/>
    <w:rsid w:val="00BA1EA7"/>
    <w:rsid w:val="00BB0F2F"/>
    <w:rsid w:val="00BB3E22"/>
    <w:rsid w:val="00BB4BD9"/>
    <w:rsid w:val="00BC5053"/>
    <w:rsid w:val="00BC61DF"/>
    <w:rsid w:val="00BC7BE4"/>
    <w:rsid w:val="00BD2A27"/>
    <w:rsid w:val="00BD2FF9"/>
    <w:rsid w:val="00BD40F2"/>
    <w:rsid w:val="00BD46FD"/>
    <w:rsid w:val="00BE6646"/>
    <w:rsid w:val="00BE6D6B"/>
    <w:rsid w:val="00BF1ECB"/>
    <w:rsid w:val="00BF23E1"/>
    <w:rsid w:val="00C01219"/>
    <w:rsid w:val="00C02469"/>
    <w:rsid w:val="00C077A9"/>
    <w:rsid w:val="00C079C3"/>
    <w:rsid w:val="00C1167B"/>
    <w:rsid w:val="00C173B7"/>
    <w:rsid w:val="00C216A7"/>
    <w:rsid w:val="00C21C2C"/>
    <w:rsid w:val="00C367C0"/>
    <w:rsid w:val="00C37F14"/>
    <w:rsid w:val="00C55704"/>
    <w:rsid w:val="00C56DE8"/>
    <w:rsid w:val="00C709E7"/>
    <w:rsid w:val="00C83149"/>
    <w:rsid w:val="00C85333"/>
    <w:rsid w:val="00C94B4C"/>
    <w:rsid w:val="00C97D6C"/>
    <w:rsid w:val="00CA6C68"/>
    <w:rsid w:val="00CB129F"/>
    <w:rsid w:val="00CB1871"/>
    <w:rsid w:val="00CC34EA"/>
    <w:rsid w:val="00CC6E79"/>
    <w:rsid w:val="00CD4952"/>
    <w:rsid w:val="00CD60DC"/>
    <w:rsid w:val="00CD6FC0"/>
    <w:rsid w:val="00CF35AB"/>
    <w:rsid w:val="00CF3F86"/>
    <w:rsid w:val="00CF486B"/>
    <w:rsid w:val="00D049E7"/>
    <w:rsid w:val="00D05247"/>
    <w:rsid w:val="00D160F1"/>
    <w:rsid w:val="00D2740C"/>
    <w:rsid w:val="00D359C7"/>
    <w:rsid w:val="00D6447A"/>
    <w:rsid w:val="00D64805"/>
    <w:rsid w:val="00D67C00"/>
    <w:rsid w:val="00D74538"/>
    <w:rsid w:val="00D74AF5"/>
    <w:rsid w:val="00D762ED"/>
    <w:rsid w:val="00D85A96"/>
    <w:rsid w:val="00D90AFE"/>
    <w:rsid w:val="00D90D8E"/>
    <w:rsid w:val="00D925A2"/>
    <w:rsid w:val="00D9475F"/>
    <w:rsid w:val="00DA2B39"/>
    <w:rsid w:val="00DA3F01"/>
    <w:rsid w:val="00DA71C6"/>
    <w:rsid w:val="00DC5B39"/>
    <w:rsid w:val="00DD4976"/>
    <w:rsid w:val="00DF3CB8"/>
    <w:rsid w:val="00DF51A9"/>
    <w:rsid w:val="00DF555D"/>
    <w:rsid w:val="00DF7305"/>
    <w:rsid w:val="00E06612"/>
    <w:rsid w:val="00E105D5"/>
    <w:rsid w:val="00E16C54"/>
    <w:rsid w:val="00E21835"/>
    <w:rsid w:val="00E2317D"/>
    <w:rsid w:val="00E2372E"/>
    <w:rsid w:val="00E34F8C"/>
    <w:rsid w:val="00E41AA0"/>
    <w:rsid w:val="00E424A9"/>
    <w:rsid w:val="00E45A67"/>
    <w:rsid w:val="00E46826"/>
    <w:rsid w:val="00E46A63"/>
    <w:rsid w:val="00E47D37"/>
    <w:rsid w:val="00E52331"/>
    <w:rsid w:val="00E56722"/>
    <w:rsid w:val="00E742C2"/>
    <w:rsid w:val="00E75844"/>
    <w:rsid w:val="00E8074D"/>
    <w:rsid w:val="00E86053"/>
    <w:rsid w:val="00E86A85"/>
    <w:rsid w:val="00EA398C"/>
    <w:rsid w:val="00EA78C4"/>
    <w:rsid w:val="00EB1C84"/>
    <w:rsid w:val="00EB2AD2"/>
    <w:rsid w:val="00EC165B"/>
    <w:rsid w:val="00EC4BE5"/>
    <w:rsid w:val="00EC6316"/>
    <w:rsid w:val="00ED0BEF"/>
    <w:rsid w:val="00ED4F13"/>
    <w:rsid w:val="00EE0B6A"/>
    <w:rsid w:val="00EF665A"/>
    <w:rsid w:val="00F03BC5"/>
    <w:rsid w:val="00F117BD"/>
    <w:rsid w:val="00F11ADA"/>
    <w:rsid w:val="00F1340C"/>
    <w:rsid w:val="00F15F3E"/>
    <w:rsid w:val="00F27416"/>
    <w:rsid w:val="00F35A60"/>
    <w:rsid w:val="00F40B07"/>
    <w:rsid w:val="00F4140C"/>
    <w:rsid w:val="00F4613C"/>
    <w:rsid w:val="00F50D98"/>
    <w:rsid w:val="00F541C7"/>
    <w:rsid w:val="00F5601F"/>
    <w:rsid w:val="00F5638F"/>
    <w:rsid w:val="00F57939"/>
    <w:rsid w:val="00F600F1"/>
    <w:rsid w:val="00F64A45"/>
    <w:rsid w:val="00F71AF2"/>
    <w:rsid w:val="00F7231C"/>
    <w:rsid w:val="00F73DC9"/>
    <w:rsid w:val="00F80F55"/>
    <w:rsid w:val="00F84623"/>
    <w:rsid w:val="00F941DC"/>
    <w:rsid w:val="00F967B0"/>
    <w:rsid w:val="00FB0E93"/>
    <w:rsid w:val="00FB3954"/>
    <w:rsid w:val="00FC0BE4"/>
    <w:rsid w:val="00FC260D"/>
    <w:rsid w:val="00FC27D4"/>
    <w:rsid w:val="00FC3E32"/>
    <w:rsid w:val="00FC4151"/>
    <w:rsid w:val="00FC7260"/>
    <w:rsid w:val="00FD29FE"/>
    <w:rsid w:val="00FD5280"/>
    <w:rsid w:val="00FD64DD"/>
    <w:rsid w:val="00FD73F3"/>
    <w:rsid w:val="00FE06AD"/>
    <w:rsid w:val="00FE43AD"/>
    <w:rsid w:val="00FF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DBBB5"/>
  <w15:chartTrackingRefBased/>
  <w15:docId w15:val="{FD18E5EF-D95F-40FB-9A36-D7B962770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3102B"/>
    <w:pPr>
      <w:spacing w:after="0"/>
      <w:jc w:val="both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1E30DD"/>
    <w:pPr>
      <w:keepNext/>
      <w:keepLines/>
      <w:spacing w:before="240" w:line="259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E30DD"/>
    <w:pPr>
      <w:keepNext/>
      <w:keepLines/>
      <w:spacing w:before="40" w:line="259" w:lineRule="auto"/>
      <w:outlineLvl w:val="1"/>
    </w:pPr>
    <w:rPr>
      <w:rFonts w:eastAsiaTheme="majorEastAsia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E30DD"/>
    <w:pPr>
      <w:keepNext/>
      <w:keepLines/>
      <w:spacing w:before="40"/>
      <w:outlineLvl w:val="2"/>
    </w:pPr>
    <w:rPr>
      <w:rFonts w:eastAsiaTheme="majorEastAsia" w:cstheme="majorBidi"/>
      <w:b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DA2B3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E30DD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1E30DD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1E30DD"/>
    <w:rPr>
      <w:rFonts w:ascii="Times New Roman" w:eastAsiaTheme="majorEastAsia" w:hAnsi="Times New Roman" w:cstheme="majorBidi"/>
      <w:b/>
      <w:sz w:val="2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476A6F"/>
    <w:pPr>
      <w:spacing w:after="200" w:line="240" w:lineRule="auto"/>
    </w:pPr>
    <w:rPr>
      <w:rFonts w:eastAsiaTheme="minorEastAsia"/>
      <w:iCs/>
      <w:sz w:val="20"/>
      <w:szCs w:val="18"/>
    </w:rPr>
  </w:style>
  <w:style w:type="paragraph" w:styleId="Normlnweb">
    <w:name w:val="Normal (Web)"/>
    <w:basedOn w:val="Normln"/>
    <w:uiPriority w:val="99"/>
    <w:semiHidden/>
    <w:unhideWhenUsed/>
    <w:rsid w:val="00D74538"/>
    <w:pPr>
      <w:spacing w:before="100" w:beforeAutospacing="1" w:after="100" w:afterAutospacing="1" w:line="240" w:lineRule="auto"/>
      <w:jc w:val="left"/>
    </w:pPr>
    <w:rPr>
      <w:rFonts w:eastAsia="Times New Roman" w:cs="Times New Roman"/>
    </w:rPr>
  </w:style>
  <w:style w:type="character" w:styleId="Siln">
    <w:name w:val="Strong"/>
    <w:basedOn w:val="Standardnpsmoodstavce"/>
    <w:uiPriority w:val="22"/>
    <w:qFormat/>
    <w:rsid w:val="00D74538"/>
    <w:rPr>
      <w:b/>
      <w:bCs/>
    </w:rPr>
  </w:style>
  <w:style w:type="character" w:customStyle="1" w:styleId="timestamp">
    <w:name w:val="timestamp"/>
    <w:basedOn w:val="Standardnpsmoodstavce"/>
    <w:rsid w:val="00D74538"/>
  </w:style>
  <w:style w:type="paragraph" w:styleId="Odstavecseseznamem">
    <w:name w:val="List Paragraph"/>
    <w:basedOn w:val="Normln"/>
    <w:uiPriority w:val="34"/>
    <w:qFormat/>
    <w:rsid w:val="007523C4"/>
    <w:pPr>
      <w:ind w:left="720"/>
      <w:contextualSpacing/>
    </w:pPr>
  </w:style>
  <w:style w:type="character" w:customStyle="1" w:styleId="Nadpis4Char">
    <w:name w:val="Nadpis 4 Char"/>
    <w:basedOn w:val="Standardnpsmoodstavce"/>
    <w:link w:val="Nadpis4"/>
    <w:uiPriority w:val="9"/>
    <w:rsid w:val="00DA2B39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styleId="Zdraznnintenzivn">
    <w:name w:val="Intense Emphasis"/>
    <w:basedOn w:val="Standardnpsmoodstavce"/>
    <w:uiPriority w:val="21"/>
    <w:qFormat/>
    <w:rsid w:val="00DA2B39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49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52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85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4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5</Pages>
  <Words>1422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Bečvářová</dc:creator>
  <cp:keywords/>
  <dc:description/>
  <cp:lastModifiedBy>Eva Bečvářová</cp:lastModifiedBy>
  <cp:revision>1</cp:revision>
  <dcterms:created xsi:type="dcterms:W3CDTF">2026-09-17T07:28:00Z</dcterms:created>
  <dcterms:modified xsi:type="dcterms:W3CDTF">2026-09-17T13:36:00Z</dcterms:modified>
</cp:coreProperties>
</file>